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5D79E7">
      <w:pPr>
        <w:spacing w:after="156" w:afterLines="50" w:line="600" w:lineRule="exact"/>
        <w:jc w:val="center"/>
        <w:rPr>
          <w:rFonts w:hint="default" w:ascii="Times New Roman" w:hAnsi="Times New Roman" w:eastAsia="方正小标宋简体" w:cs="Times New Roman"/>
          <w:color w:val="000000"/>
          <w:sz w:val="44"/>
          <w:szCs w:val="44"/>
        </w:rPr>
      </w:pPr>
      <w:r>
        <w:rPr>
          <w:rFonts w:hint="default" w:ascii="Times New Roman" w:hAnsi="Times New Roman" w:eastAsia="方正小标宋_GBK" w:cs="Times New Roman"/>
          <w:color w:val="000000"/>
          <w:sz w:val="44"/>
          <w:szCs w:val="44"/>
          <w:lang w:val="en-US" w:eastAsia="zh-CN"/>
        </w:rPr>
        <w:t>江苏</w:t>
      </w:r>
      <w:r>
        <w:rPr>
          <w:rFonts w:hint="default" w:ascii="Times New Roman" w:hAnsi="Times New Roman" w:eastAsia="方正小标宋_GBK" w:cs="Times New Roman"/>
          <w:color w:val="000000"/>
          <w:sz w:val="44"/>
          <w:szCs w:val="44"/>
        </w:rPr>
        <w:t>新闻奖</w:t>
      </w:r>
      <w:r>
        <w:rPr>
          <w:rFonts w:hint="default" w:ascii="Times New Roman" w:hAnsi="Times New Roman" w:eastAsia="方正小标宋_GBK" w:cs="Times New Roman"/>
          <w:color w:val="000000"/>
          <w:sz w:val="44"/>
          <w:szCs w:val="44"/>
          <w:lang w:eastAsia="zh-CN"/>
        </w:rPr>
        <w:t>（</w:t>
      </w:r>
      <w:r>
        <w:rPr>
          <w:rFonts w:hint="default" w:ascii="Times New Roman" w:hAnsi="Times New Roman" w:eastAsia="方正小标宋_GBK" w:cs="Times New Roman"/>
          <w:color w:val="000000"/>
          <w:sz w:val="44"/>
          <w:szCs w:val="44"/>
          <w:lang w:val="en-US" w:eastAsia="zh-CN"/>
        </w:rPr>
        <w:t>作品</w:t>
      </w:r>
      <w:r>
        <w:rPr>
          <w:rFonts w:hint="eastAsia" w:ascii="Times New Roman" w:hAnsi="Times New Roman" w:eastAsia="方正小标宋_GBK" w:cs="Times New Roman"/>
          <w:color w:val="000000"/>
          <w:sz w:val="44"/>
          <w:szCs w:val="44"/>
          <w:lang w:val="en-US" w:eastAsia="zh-CN"/>
        </w:rPr>
        <w:t>类</w:t>
      </w:r>
      <w:r>
        <w:rPr>
          <w:rFonts w:hint="default" w:ascii="Times New Roman" w:hAnsi="Times New Roman" w:eastAsia="方正小标宋_GBK" w:cs="Times New Roman"/>
          <w:color w:val="000000"/>
          <w:sz w:val="44"/>
          <w:szCs w:val="44"/>
          <w:lang w:eastAsia="zh-CN"/>
        </w:rPr>
        <w:t>）</w:t>
      </w:r>
      <w:r>
        <w:rPr>
          <w:rFonts w:hint="default" w:ascii="Times New Roman" w:hAnsi="Times New Roman" w:eastAsia="方正小标宋_GBK" w:cs="Times New Roman"/>
          <w:color w:val="000000"/>
          <w:sz w:val="44"/>
          <w:szCs w:val="44"/>
        </w:rPr>
        <w:t>参评作品推荐表</w:t>
      </w:r>
    </w:p>
    <w:tbl>
      <w:tblPr>
        <w:tblStyle w:val="4"/>
        <w:tblW w:w="9813"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92"/>
        <w:gridCol w:w="512"/>
        <w:gridCol w:w="888"/>
        <w:gridCol w:w="1323"/>
        <w:gridCol w:w="1005"/>
        <w:gridCol w:w="872"/>
        <w:gridCol w:w="947"/>
        <w:gridCol w:w="620"/>
        <w:gridCol w:w="1122"/>
        <w:gridCol w:w="1532"/>
      </w:tblGrid>
      <w:tr w14:paraId="01047C1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53" w:hRule="exact"/>
          <w:jc w:val="center"/>
        </w:trPr>
        <w:tc>
          <w:tcPr>
            <w:tcW w:w="992" w:type="dxa"/>
            <w:tcBorders>
              <w:tl2br w:val="nil"/>
              <w:tr2bl w:val="nil"/>
            </w:tcBorders>
            <w:vAlign w:val="center"/>
          </w:tcPr>
          <w:p w14:paraId="3D56D549">
            <w:pPr>
              <w:spacing w:line="320" w:lineRule="exact"/>
              <w:jc w:val="center"/>
              <w:rPr>
                <w:rFonts w:hint="default" w:ascii="Times New Roman" w:hAnsi="Times New Roman" w:eastAsia="方正仿宋_GBK" w:cs="Times New Roman"/>
                <w:b/>
                <w:bCs/>
                <w:color w:val="000000"/>
                <w:sz w:val="28"/>
              </w:rPr>
            </w:pPr>
            <w:r>
              <w:rPr>
                <w:rFonts w:hint="default" w:ascii="Times New Roman" w:hAnsi="Times New Roman" w:eastAsia="方正仿宋_GBK" w:cs="Times New Roman"/>
                <w:b/>
                <w:bCs/>
                <w:color w:val="000000"/>
                <w:sz w:val="28"/>
              </w:rPr>
              <w:t>作品</w:t>
            </w:r>
          </w:p>
          <w:p w14:paraId="54EF6AB0">
            <w:pPr>
              <w:spacing w:line="320" w:lineRule="exact"/>
              <w:jc w:val="center"/>
              <w:rPr>
                <w:rFonts w:hint="default" w:ascii="Times New Roman" w:hAnsi="Times New Roman" w:eastAsia="方正仿宋_GBK" w:cs="Times New Roman"/>
                <w:b/>
                <w:bCs/>
                <w:color w:val="000000"/>
                <w:sz w:val="28"/>
              </w:rPr>
            </w:pPr>
            <w:r>
              <w:rPr>
                <w:rFonts w:hint="default" w:ascii="Times New Roman" w:hAnsi="Times New Roman" w:eastAsia="方正仿宋_GBK" w:cs="Times New Roman"/>
                <w:b/>
                <w:bCs/>
                <w:color w:val="000000"/>
                <w:sz w:val="28"/>
              </w:rPr>
              <w:t>标题</w:t>
            </w:r>
          </w:p>
        </w:tc>
        <w:tc>
          <w:tcPr>
            <w:tcW w:w="3728" w:type="dxa"/>
            <w:gridSpan w:val="4"/>
            <w:tcBorders>
              <w:tl2br w:val="nil"/>
              <w:tr2bl w:val="nil"/>
            </w:tcBorders>
            <w:vAlign w:val="center"/>
          </w:tcPr>
          <w:p w14:paraId="5609971C">
            <w:pPr>
              <w:spacing w:line="240" w:lineRule="exact"/>
              <w:ind w:firstLine="0" w:firstLineChars="0"/>
              <w:jc w:val="left"/>
              <w:rPr>
                <w:rFonts w:hint="default" w:ascii="Times New Roman" w:hAnsi="Times New Roman" w:eastAsia="方正仿宋_GBK" w:cs="Times New Roman"/>
                <w:b w:val="0"/>
                <w:bCs w:val="0"/>
                <w:color w:val="000000"/>
                <w:sz w:val="21"/>
                <w:szCs w:val="15"/>
              </w:rPr>
            </w:pPr>
            <w:r>
              <w:rPr>
                <w:rFonts w:hint="default" w:ascii="Times New Roman" w:hAnsi="Times New Roman" w:eastAsia="方正仿宋_GBK" w:cs="Times New Roman"/>
                <w:b w:val="0"/>
                <w:bCs w:val="0"/>
                <w:color w:val="000000"/>
                <w:sz w:val="21"/>
                <w:szCs w:val="15"/>
              </w:rPr>
              <w:t>危急时刻纵身一跃 宿豫一老师奋不顾身跳河救人</w:t>
            </w:r>
          </w:p>
        </w:tc>
        <w:tc>
          <w:tcPr>
            <w:tcW w:w="1819" w:type="dxa"/>
            <w:gridSpan w:val="2"/>
            <w:tcBorders>
              <w:tl2br w:val="nil"/>
              <w:tr2bl w:val="nil"/>
            </w:tcBorders>
            <w:vAlign w:val="center"/>
          </w:tcPr>
          <w:p w14:paraId="350F4878">
            <w:pPr>
              <w:spacing w:line="320" w:lineRule="exact"/>
              <w:jc w:val="center"/>
              <w:rPr>
                <w:rFonts w:hint="eastAsia" w:ascii="Times New Roman" w:hAnsi="Times New Roman" w:eastAsia="方正仿宋_GBK" w:cs="Times New Roman"/>
                <w:b/>
                <w:bCs/>
                <w:color w:val="000000"/>
                <w:sz w:val="28"/>
                <w:lang w:val="en-US" w:eastAsia="zh-CN"/>
              </w:rPr>
            </w:pPr>
            <w:r>
              <w:rPr>
                <w:rFonts w:hint="eastAsia" w:ascii="Times New Roman" w:hAnsi="Times New Roman" w:eastAsia="方正仿宋_GBK" w:cs="Times New Roman"/>
                <w:b/>
                <w:bCs/>
                <w:color w:val="000000"/>
                <w:sz w:val="28"/>
                <w:lang w:val="en-US" w:eastAsia="zh-CN"/>
              </w:rPr>
              <w:t>作品</w:t>
            </w:r>
          </w:p>
          <w:p w14:paraId="7C625C79">
            <w:pPr>
              <w:spacing w:line="320" w:lineRule="exact"/>
              <w:jc w:val="center"/>
              <w:rPr>
                <w:rFonts w:hint="default" w:ascii="Times New Roman" w:hAnsi="Times New Roman" w:eastAsia="方正仿宋_GBK" w:cs="Times New Roman"/>
                <w:b/>
                <w:bCs/>
                <w:color w:val="000000"/>
                <w:sz w:val="28"/>
                <w:lang w:val="en-US" w:eastAsia="zh-CN"/>
              </w:rPr>
            </w:pPr>
            <w:r>
              <w:rPr>
                <w:rFonts w:hint="eastAsia" w:ascii="Times New Roman" w:hAnsi="Times New Roman" w:eastAsia="方正仿宋_GBK" w:cs="Times New Roman"/>
                <w:b/>
                <w:bCs/>
                <w:color w:val="000000"/>
                <w:sz w:val="28"/>
                <w:lang w:val="en-US" w:eastAsia="zh-CN"/>
              </w:rPr>
              <w:t>年度</w:t>
            </w:r>
          </w:p>
        </w:tc>
        <w:tc>
          <w:tcPr>
            <w:tcW w:w="3274" w:type="dxa"/>
            <w:gridSpan w:val="3"/>
            <w:tcBorders>
              <w:tl2br w:val="nil"/>
              <w:tr2bl w:val="nil"/>
            </w:tcBorders>
            <w:vAlign w:val="center"/>
          </w:tcPr>
          <w:p w14:paraId="648297C0">
            <w:pPr>
              <w:spacing w:line="240" w:lineRule="exact"/>
              <w:ind w:firstLine="0" w:firstLineChars="0"/>
              <w:rPr>
                <w:rFonts w:hint="eastAsia" w:ascii="Times New Roman" w:hAnsi="Times New Roman" w:eastAsia="方正仿宋_GBK" w:cs="Times New Roman"/>
                <w:b w:val="0"/>
                <w:bCs w:val="0"/>
                <w:color w:val="000000"/>
                <w:sz w:val="21"/>
                <w:szCs w:val="15"/>
                <w:lang w:val="en-US" w:eastAsia="zh-CN"/>
              </w:rPr>
            </w:pPr>
            <w:r>
              <w:rPr>
                <w:rFonts w:hint="eastAsia" w:ascii="Times New Roman" w:hAnsi="Times New Roman" w:eastAsia="方正仿宋_GBK" w:cs="Times New Roman"/>
                <w:b w:val="0"/>
                <w:bCs w:val="0"/>
                <w:color w:val="000000"/>
                <w:sz w:val="21"/>
                <w:szCs w:val="15"/>
                <w:lang w:val="en-US" w:eastAsia="zh-CN"/>
              </w:rPr>
              <w:t>2023年度</w:t>
            </w:r>
          </w:p>
        </w:tc>
      </w:tr>
      <w:tr w14:paraId="09617F1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5" w:hRule="exact"/>
          <w:jc w:val="center"/>
        </w:trPr>
        <w:tc>
          <w:tcPr>
            <w:tcW w:w="992" w:type="dxa"/>
            <w:vMerge w:val="restart"/>
            <w:tcBorders>
              <w:tl2br w:val="nil"/>
              <w:tr2bl w:val="nil"/>
            </w:tcBorders>
            <w:vAlign w:val="center"/>
          </w:tcPr>
          <w:p w14:paraId="420C0C53">
            <w:pPr>
              <w:spacing w:line="320" w:lineRule="exact"/>
              <w:jc w:val="center"/>
              <w:rPr>
                <w:rFonts w:hint="default" w:ascii="Times New Roman" w:hAnsi="Times New Roman" w:eastAsia="方正仿宋_GBK" w:cs="Times New Roman"/>
                <w:b/>
                <w:bCs/>
                <w:color w:val="000000"/>
                <w:sz w:val="28"/>
              </w:rPr>
            </w:pPr>
            <w:r>
              <w:rPr>
                <w:rFonts w:hint="default" w:ascii="Times New Roman" w:hAnsi="Times New Roman" w:eastAsia="方正仿宋_GBK" w:cs="Times New Roman"/>
                <w:b/>
                <w:bCs/>
                <w:color w:val="000000"/>
                <w:sz w:val="28"/>
              </w:rPr>
              <w:t>字数</w:t>
            </w:r>
          </w:p>
          <w:p w14:paraId="241941F1">
            <w:pPr>
              <w:spacing w:line="320" w:lineRule="exact"/>
              <w:jc w:val="center"/>
              <w:rPr>
                <w:rFonts w:hint="default" w:ascii="Times New Roman" w:hAnsi="Times New Roman" w:eastAsia="方正仿宋_GBK" w:cs="Times New Roman"/>
                <w:b/>
                <w:bCs/>
                <w:color w:val="000000"/>
                <w:sz w:val="28"/>
              </w:rPr>
            </w:pPr>
            <w:r>
              <w:rPr>
                <w:rFonts w:hint="default" w:ascii="Times New Roman" w:hAnsi="Times New Roman" w:eastAsia="方正仿宋_GBK" w:cs="Times New Roman"/>
                <w:b/>
                <w:bCs/>
                <w:color w:val="000000"/>
                <w:sz w:val="28"/>
              </w:rPr>
              <w:t>时长</w:t>
            </w:r>
          </w:p>
        </w:tc>
        <w:tc>
          <w:tcPr>
            <w:tcW w:w="3728" w:type="dxa"/>
            <w:gridSpan w:val="4"/>
            <w:vMerge w:val="restart"/>
            <w:tcBorders>
              <w:tl2br w:val="nil"/>
              <w:tr2bl w:val="nil"/>
            </w:tcBorders>
            <w:vAlign w:val="center"/>
          </w:tcPr>
          <w:p w14:paraId="78038E3E">
            <w:pPr>
              <w:spacing w:line="240" w:lineRule="exact"/>
              <w:ind w:firstLine="0" w:firstLineChars="0"/>
              <w:rPr>
                <w:rFonts w:hint="default" w:ascii="Times New Roman" w:hAnsi="Times New Roman" w:eastAsia="方正仿宋_GBK" w:cs="Times New Roman"/>
                <w:b w:val="0"/>
                <w:bCs w:val="0"/>
                <w:color w:val="000000"/>
                <w:sz w:val="21"/>
                <w:szCs w:val="15"/>
                <w:lang w:val="en-US" w:eastAsia="zh-CN"/>
              </w:rPr>
            </w:pPr>
            <w:r>
              <w:rPr>
                <w:rFonts w:hint="default" w:ascii="Times New Roman" w:hAnsi="Times New Roman" w:eastAsia="方正仿宋_GBK" w:cs="Times New Roman"/>
                <w:b w:val="0"/>
                <w:bCs w:val="0"/>
                <w:color w:val="000000"/>
                <w:sz w:val="21"/>
                <w:szCs w:val="15"/>
                <w:lang w:val="en-US" w:eastAsia="zh-CN"/>
              </w:rPr>
              <w:t>2 分 01 秒</w:t>
            </w:r>
          </w:p>
        </w:tc>
        <w:tc>
          <w:tcPr>
            <w:tcW w:w="1819" w:type="dxa"/>
            <w:gridSpan w:val="2"/>
            <w:tcBorders>
              <w:tl2br w:val="nil"/>
              <w:tr2bl w:val="nil"/>
            </w:tcBorders>
            <w:shd w:val="clear" w:color="auto" w:fill="auto"/>
            <w:vAlign w:val="center"/>
          </w:tcPr>
          <w:p w14:paraId="71E667F0">
            <w:pPr>
              <w:spacing w:line="320" w:lineRule="exact"/>
              <w:jc w:val="center"/>
              <w:rPr>
                <w:rFonts w:hint="eastAsia" w:ascii="Times New Roman" w:hAnsi="Times New Roman" w:eastAsia="方正仿宋_GBK" w:cs="Times New Roman"/>
                <w:b/>
                <w:bCs/>
                <w:color w:val="000000"/>
                <w:sz w:val="28"/>
                <w:lang w:val="en-US" w:eastAsia="zh-CN"/>
              </w:rPr>
            </w:pPr>
            <w:r>
              <w:rPr>
                <w:rFonts w:hint="eastAsia" w:ascii="Times New Roman" w:hAnsi="Times New Roman" w:eastAsia="方正仿宋_GBK" w:cs="Times New Roman"/>
                <w:b/>
                <w:bCs/>
                <w:color w:val="000000"/>
                <w:sz w:val="28"/>
                <w:lang w:val="en-US" w:eastAsia="zh-CN"/>
              </w:rPr>
              <w:t>作品</w:t>
            </w:r>
          </w:p>
          <w:p w14:paraId="1BB47A1D">
            <w:pPr>
              <w:spacing w:line="320" w:lineRule="exact"/>
              <w:jc w:val="center"/>
              <w:rPr>
                <w:rFonts w:hint="default" w:ascii="Times New Roman" w:hAnsi="Times New Roman" w:eastAsia="方正仿宋_GBK" w:cs="Times New Roman"/>
                <w:b/>
                <w:bCs/>
                <w:color w:val="000000"/>
                <w:kern w:val="2"/>
                <w:sz w:val="28"/>
                <w:szCs w:val="22"/>
                <w:lang w:val="en-US" w:eastAsia="zh-CN" w:bidi="ar-SA"/>
              </w:rPr>
            </w:pPr>
            <w:r>
              <w:rPr>
                <w:rFonts w:hint="eastAsia" w:ascii="Times New Roman" w:hAnsi="Times New Roman" w:eastAsia="方正仿宋_GBK" w:cs="Times New Roman"/>
                <w:b/>
                <w:bCs/>
                <w:color w:val="000000"/>
                <w:sz w:val="28"/>
                <w:lang w:val="en-US" w:eastAsia="zh-CN"/>
              </w:rPr>
              <w:t>类别</w:t>
            </w:r>
          </w:p>
        </w:tc>
        <w:tc>
          <w:tcPr>
            <w:tcW w:w="3274" w:type="dxa"/>
            <w:gridSpan w:val="3"/>
            <w:tcBorders>
              <w:tl2br w:val="nil"/>
              <w:tr2bl w:val="nil"/>
            </w:tcBorders>
            <w:shd w:val="clear" w:color="auto" w:fill="auto"/>
            <w:vAlign w:val="center"/>
          </w:tcPr>
          <w:p w14:paraId="0EF9348B">
            <w:pPr>
              <w:spacing w:line="240" w:lineRule="exact"/>
              <w:ind w:firstLine="0" w:firstLineChars="0"/>
              <w:rPr>
                <w:rFonts w:hint="default" w:ascii="Times New Roman" w:hAnsi="Times New Roman" w:eastAsia="方正仿宋_GBK" w:cs="Times New Roman"/>
                <w:b w:val="0"/>
                <w:bCs w:val="0"/>
                <w:color w:val="000000"/>
                <w:kern w:val="2"/>
                <w:sz w:val="21"/>
                <w:szCs w:val="15"/>
                <w:lang w:val="en-US" w:eastAsia="zh-CN" w:bidi="ar-SA"/>
              </w:rPr>
            </w:pPr>
            <w:r>
              <w:rPr>
                <w:rFonts w:hint="eastAsia" w:ascii="Times New Roman" w:hAnsi="Times New Roman" w:eastAsia="方正仿宋_GBK" w:cs="Times New Roman"/>
                <w:b w:val="0"/>
                <w:bCs w:val="0"/>
                <w:color w:val="000000"/>
                <w:sz w:val="21"/>
                <w:szCs w:val="15"/>
                <w:lang w:val="en-US" w:eastAsia="zh-CN"/>
              </w:rPr>
              <w:t>新媒体</w:t>
            </w:r>
          </w:p>
        </w:tc>
      </w:tr>
      <w:tr w14:paraId="7CAAA27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1" w:hRule="atLeast"/>
          <w:jc w:val="center"/>
        </w:trPr>
        <w:tc>
          <w:tcPr>
            <w:tcW w:w="992" w:type="dxa"/>
            <w:vMerge w:val="continue"/>
            <w:tcBorders>
              <w:tl2br w:val="nil"/>
              <w:tr2bl w:val="nil"/>
            </w:tcBorders>
            <w:vAlign w:val="center"/>
          </w:tcPr>
          <w:p w14:paraId="595770B0">
            <w:pPr>
              <w:spacing w:line="320" w:lineRule="exact"/>
              <w:jc w:val="center"/>
              <w:rPr>
                <w:rFonts w:hint="default" w:ascii="Times New Roman" w:hAnsi="Times New Roman" w:eastAsia="方正仿宋_GBK" w:cs="Times New Roman"/>
                <w:b/>
                <w:bCs/>
                <w:color w:val="000000"/>
                <w:sz w:val="28"/>
              </w:rPr>
            </w:pPr>
          </w:p>
        </w:tc>
        <w:tc>
          <w:tcPr>
            <w:tcW w:w="3728" w:type="dxa"/>
            <w:gridSpan w:val="4"/>
            <w:vMerge w:val="continue"/>
            <w:tcBorders>
              <w:tl2br w:val="nil"/>
              <w:tr2bl w:val="nil"/>
            </w:tcBorders>
            <w:vAlign w:val="center"/>
          </w:tcPr>
          <w:p w14:paraId="0A8AF4DF">
            <w:pPr>
              <w:spacing w:line="380" w:lineRule="exact"/>
              <w:ind w:firstLine="560"/>
              <w:jc w:val="center"/>
              <w:rPr>
                <w:rFonts w:hint="default" w:ascii="Times New Roman" w:hAnsi="Times New Roman" w:eastAsia="方正仿宋_GBK" w:cs="Times New Roman"/>
                <w:b w:val="0"/>
                <w:bCs w:val="0"/>
                <w:color w:val="000000"/>
                <w:sz w:val="21"/>
                <w:szCs w:val="21"/>
              </w:rPr>
            </w:pPr>
          </w:p>
        </w:tc>
        <w:tc>
          <w:tcPr>
            <w:tcW w:w="1819" w:type="dxa"/>
            <w:gridSpan w:val="2"/>
            <w:tcBorders>
              <w:tl2br w:val="nil"/>
              <w:tr2bl w:val="nil"/>
            </w:tcBorders>
            <w:shd w:val="clear" w:color="auto" w:fill="auto"/>
            <w:vAlign w:val="center"/>
          </w:tcPr>
          <w:p w14:paraId="0FE0B5D4">
            <w:pPr>
              <w:spacing w:line="380" w:lineRule="exact"/>
              <w:jc w:val="center"/>
              <w:rPr>
                <w:rFonts w:hint="default" w:ascii="Times New Roman" w:hAnsi="Times New Roman" w:eastAsia="方正仿宋_GBK" w:cs="Times New Roman"/>
                <w:b/>
                <w:bCs/>
                <w:color w:val="000000"/>
                <w:kern w:val="2"/>
                <w:sz w:val="28"/>
                <w:szCs w:val="22"/>
                <w:lang w:val="en-US" w:eastAsia="zh-CN" w:bidi="ar-SA"/>
              </w:rPr>
            </w:pPr>
            <w:r>
              <w:rPr>
                <w:rFonts w:hint="default" w:ascii="Times New Roman" w:hAnsi="Times New Roman" w:eastAsia="方正仿宋_GBK" w:cs="Times New Roman"/>
                <w:b/>
                <w:bCs/>
                <w:color w:val="000000"/>
                <w:sz w:val="28"/>
              </w:rPr>
              <w:t>体裁</w:t>
            </w:r>
          </w:p>
        </w:tc>
        <w:tc>
          <w:tcPr>
            <w:tcW w:w="3274" w:type="dxa"/>
            <w:gridSpan w:val="3"/>
            <w:tcBorders>
              <w:tl2br w:val="nil"/>
              <w:tr2bl w:val="nil"/>
            </w:tcBorders>
            <w:shd w:val="clear" w:color="auto" w:fill="auto"/>
            <w:vAlign w:val="center"/>
          </w:tcPr>
          <w:p w14:paraId="3AAC3CF0">
            <w:pPr>
              <w:spacing w:line="240" w:lineRule="exact"/>
              <w:ind w:firstLine="0" w:firstLineChars="0"/>
              <w:rPr>
                <w:rFonts w:hint="default" w:ascii="Times New Roman" w:hAnsi="Times New Roman" w:eastAsia="方正仿宋_GBK" w:cs="Times New Roman"/>
                <w:b w:val="0"/>
                <w:bCs w:val="0"/>
                <w:color w:val="000000"/>
                <w:kern w:val="2"/>
                <w:sz w:val="21"/>
                <w:szCs w:val="15"/>
                <w:lang w:val="en-US" w:eastAsia="zh-CN" w:bidi="ar-SA"/>
              </w:rPr>
            </w:pPr>
            <w:r>
              <w:rPr>
                <w:rFonts w:hint="eastAsia" w:ascii="Times New Roman" w:hAnsi="Times New Roman" w:eastAsia="方正仿宋_GBK" w:cs="Times New Roman"/>
                <w:b w:val="0"/>
                <w:bCs w:val="0"/>
                <w:color w:val="000000"/>
                <w:kern w:val="2"/>
                <w:sz w:val="21"/>
                <w:szCs w:val="15"/>
                <w:lang w:val="en-US" w:eastAsia="zh-CN" w:bidi="ar-SA"/>
              </w:rPr>
              <w:t>消息</w:t>
            </w:r>
          </w:p>
        </w:tc>
      </w:tr>
      <w:tr w14:paraId="5438D8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8" w:hRule="atLeast"/>
          <w:jc w:val="center"/>
        </w:trPr>
        <w:tc>
          <w:tcPr>
            <w:tcW w:w="992" w:type="dxa"/>
            <w:tcBorders>
              <w:tl2br w:val="nil"/>
              <w:tr2bl w:val="nil"/>
            </w:tcBorders>
            <w:vAlign w:val="center"/>
          </w:tcPr>
          <w:p w14:paraId="39E259F9">
            <w:pPr>
              <w:spacing w:line="320" w:lineRule="exact"/>
              <w:jc w:val="center"/>
              <w:rPr>
                <w:rFonts w:hint="default" w:ascii="Times New Roman" w:hAnsi="Times New Roman" w:eastAsia="方正仿宋_GBK" w:cs="Times New Roman"/>
                <w:b/>
                <w:bCs/>
                <w:color w:val="000000"/>
                <w:spacing w:val="-12"/>
                <w:sz w:val="28"/>
              </w:rPr>
            </w:pPr>
            <w:r>
              <w:rPr>
                <w:rFonts w:hint="default" w:ascii="Times New Roman" w:hAnsi="Times New Roman" w:eastAsia="方正仿宋_GBK" w:cs="Times New Roman"/>
                <w:b/>
                <w:bCs/>
                <w:color w:val="000000"/>
                <w:spacing w:val="-12"/>
                <w:sz w:val="28"/>
              </w:rPr>
              <w:t>作者</w:t>
            </w:r>
          </w:p>
          <w:p w14:paraId="56221385">
            <w:pPr>
              <w:spacing w:line="320" w:lineRule="exact"/>
              <w:jc w:val="center"/>
              <w:rPr>
                <w:rFonts w:hint="default" w:ascii="Times New Roman" w:hAnsi="Times New Roman" w:eastAsia="方正仿宋_GBK" w:cs="Times New Roman"/>
                <w:b/>
                <w:bCs/>
                <w:color w:val="000000"/>
                <w:sz w:val="28"/>
              </w:rPr>
            </w:pPr>
            <w:r>
              <w:rPr>
                <w:rFonts w:hint="default" w:ascii="Times New Roman" w:hAnsi="Times New Roman" w:eastAsia="方正仿宋_GBK" w:cs="Times New Roman"/>
                <w:b/>
                <w:bCs/>
                <w:color w:val="000000"/>
                <w:spacing w:val="-12"/>
                <w:sz w:val="16"/>
                <w:szCs w:val="16"/>
              </w:rPr>
              <w:t>（主创人员）</w:t>
            </w:r>
          </w:p>
        </w:tc>
        <w:tc>
          <w:tcPr>
            <w:tcW w:w="3728" w:type="dxa"/>
            <w:gridSpan w:val="4"/>
            <w:tcBorders>
              <w:tl2br w:val="nil"/>
              <w:tr2bl w:val="nil"/>
            </w:tcBorders>
            <w:vAlign w:val="center"/>
          </w:tcPr>
          <w:p w14:paraId="7453BB5E">
            <w:pPr>
              <w:spacing w:line="240" w:lineRule="exact"/>
              <w:ind w:firstLine="0" w:firstLineChars="0"/>
              <w:rPr>
                <w:rFonts w:hint="default" w:ascii="Times New Roman" w:hAnsi="Times New Roman" w:eastAsia="方正仿宋_GBK" w:cs="Times New Roman"/>
                <w:b w:val="0"/>
                <w:bCs w:val="0"/>
                <w:color w:val="000000"/>
                <w:sz w:val="21"/>
                <w:szCs w:val="21"/>
                <w:lang w:val="en-US" w:eastAsia="zh-CN"/>
              </w:rPr>
            </w:pPr>
            <w:r>
              <w:rPr>
                <w:rFonts w:hint="default" w:ascii="Times New Roman" w:hAnsi="Times New Roman" w:eastAsia="方正仿宋_GBK" w:cs="Times New Roman"/>
                <w:b w:val="0"/>
                <w:bCs w:val="0"/>
                <w:color w:val="000000"/>
                <w:sz w:val="21"/>
                <w:szCs w:val="21"/>
              </w:rPr>
              <w:t>张金亮  王瑞  孙成坤 杨帆</w:t>
            </w:r>
            <w:r>
              <w:rPr>
                <w:rFonts w:hint="eastAsia" w:ascii="Times New Roman" w:hAnsi="Times New Roman" w:eastAsia="方正仿宋_GBK" w:cs="Times New Roman"/>
                <w:b w:val="0"/>
                <w:bCs w:val="0"/>
                <w:color w:val="000000"/>
                <w:sz w:val="21"/>
                <w:szCs w:val="21"/>
                <w:lang w:val="en-US" w:eastAsia="zh-CN"/>
              </w:rPr>
              <w:t xml:space="preserve"> 李响忠</w:t>
            </w:r>
          </w:p>
        </w:tc>
        <w:tc>
          <w:tcPr>
            <w:tcW w:w="1819" w:type="dxa"/>
            <w:gridSpan w:val="2"/>
            <w:tcBorders>
              <w:tl2br w:val="nil"/>
              <w:tr2bl w:val="nil"/>
            </w:tcBorders>
            <w:vAlign w:val="center"/>
          </w:tcPr>
          <w:p w14:paraId="4B47EE1F">
            <w:pPr>
              <w:spacing w:line="380" w:lineRule="exact"/>
              <w:jc w:val="center"/>
              <w:rPr>
                <w:rFonts w:hint="default" w:ascii="Times New Roman" w:hAnsi="Times New Roman" w:eastAsia="方正仿宋_GBK" w:cs="Times New Roman"/>
                <w:b/>
                <w:bCs/>
                <w:color w:val="000000"/>
                <w:sz w:val="28"/>
              </w:rPr>
            </w:pPr>
            <w:r>
              <w:rPr>
                <w:rFonts w:hint="default" w:ascii="Times New Roman" w:hAnsi="Times New Roman" w:eastAsia="方正仿宋_GBK" w:cs="Times New Roman"/>
                <w:b/>
                <w:bCs/>
                <w:color w:val="000000"/>
                <w:sz w:val="28"/>
              </w:rPr>
              <w:t>编辑</w:t>
            </w:r>
          </w:p>
        </w:tc>
        <w:tc>
          <w:tcPr>
            <w:tcW w:w="3274" w:type="dxa"/>
            <w:gridSpan w:val="3"/>
            <w:tcBorders>
              <w:tl2br w:val="nil"/>
              <w:tr2bl w:val="nil"/>
            </w:tcBorders>
            <w:vAlign w:val="center"/>
          </w:tcPr>
          <w:p w14:paraId="21870789">
            <w:pPr>
              <w:spacing w:line="240" w:lineRule="exact"/>
              <w:ind w:firstLine="0" w:firstLineChars="0"/>
              <w:rPr>
                <w:rFonts w:hint="default" w:ascii="Times New Roman" w:hAnsi="Times New Roman" w:eastAsia="方正仿宋_GBK" w:cs="Times New Roman"/>
                <w:b w:val="0"/>
                <w:bCs w:val="0"/>
                <w:color w:val="000000"/>
                <w:sz w:val="21"/>
                <w:szCs w:val="15"/>
              </w:rPr>
            </w:pPr>
            <w:r>
              <w:rPr>
                <w:rFonts w:hint="default" w:ascii="Times New Roman" w:hAnsi="Times New Roman" w:eastAsia="方正仿宋_GBK" w:cs="Times New Roman"/>
                <w:b w:val="0"/>
                <w:bCs w:val="0"/>
                <w:color w:val="000000"/>
                <w:sz w:val="21"/>
                <w:szCs w:val="15"/>
              </w:rPr>
              <w:t>王驰</w:t>
            </w:r>
          </w:p>
        </w:tc>
      </w:tr>
      <w:tr w14:paraId="371D05B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2" w:hRule="atLeast"/>
          <w:jc w:val="center"/>
        </w:trPr>
        <w:tc>
          <w:tcPr>
            <w:tcW w:w="992" w:type="dxa"/>
            <w:tcBorders>
              <w:tl2br w:val="nil"/>
              <w:tr2bl w:val="nil"/>
            </w:tcBorders>
            <w:vAlign w:val="center"/>
          </w:tcPr>
          <w:p w14:paraId="1D26F75B">
            <w:pPr>
              <w:spacing w:line="320" w:lineRule="exact"/>
              <w:jc w:val="center"/>
              <w:rPr>
                <w:rFonts w:hint="default" w:ascii="Times New Roman" w:hAnsi="Times New Roman" w:eastAsia="方正仿宋_GBK" w:cs="Times New Roman"/>
                <w:b/>
                <w:bCs/>
                <w:color w:val="000000"/>
                <w:sz w:val="28"/>
              </w:rPr>
            </w:pPr>
            <w:r>
              <w:rPr>
                <w:rFonts w:hint="default" w:ascii="Times New Roman" w:hAnsi="Times New Roman" w:eastAsia="方正仿宋_GBK" w:cs="Times New Roman"/>
                <w:b/>
                <w:bCs/>
                <w:color w:val="000000"/>
                <w:sz w:val="28"/>
              </w:rPr>
              <w:t>原创</w:t>
            </w:r>
          </w:p>
          <w:p w14:paraId="0880A548">
            <w:pPr>
              <w:spacing w:line="320" w:lineRule="exact"/>
              <w:jc w:val="center"/>
              <w:rPr>
                <w:rFonts w:hint="default" w:ascii="Times New Roman" w:hAnsi="Times New Roman" w:eastAsia="方正仿宋_GBK" w:cs="Times New Roman"/>
                <w:b/>
                <w:bCs/>
                <w:color w:val="000000"/>
                <w:sz w:val="28"/>
              </w:rPr>
            </w:pPr>
            <w:r>
              <w:rPr>
                <w:rFonts w:hint="default" w:ascii="Times New Roman" w:hAnsi="Times New Roman" w:eastAsia="方正仿宋_GBK" w:cs="Times New Roman"/>
                <w:b/>
                <w:bCs/>
                <w:color w:val="000000"/>
                <w:sz w:val="28"/>
              </w:rPr>
              <w:t>单位</w:t>
            </w:r>
          </w:p>
        </w:tc>
        <w:tc>
          <w:tcPr>
            <w:tcW w:w="3728" w:type="dxa"/>
            <w:gridSpan w:val="4"/>
            <w:tcBorders>
              <w:tl2br w:val="nil"/>
              <w:tr2bl w:val="nil"/>
            </w:tcBorders>
            <w:vAlign w:val="center"/>
          </w:tcPr>
          <w:p w14:paraId="4A51632B">
            <w:pPr>
              <w:spacing w:line="260" w:lineRule="exact"/>
              <w:ind w:firstLine="0"/>
              <w:rPr>
                <w:rFonts w:hint="default" w:ascii="Times New Roman" w:hAnsi="Times New Roman" w:eastAsia="方正仿宋_GBK" w:cs="Times New Roman"/>
                <w:b w:val="0"/>
                <w:bCs w:val="0"/>
                <w:color w:val="000000"/>
                <w:szCs w:val="21"/>
              </w:rPr>
            </w:pPr>
            <w:r>
              <w:rPr>
                <w:rFonts w:hint="default" w:ascii="Times New Roman" w:hAnsi="Times New Roman" w:eastAsia="方正仿宋_GBK" w:cs="Times New Roman"/>
                <w:b w:val="0"/>
                <w:bCs w:val="0"/>
                <w:color w:val="000000"/>
                <w:sz w:val="21"/>
                <w:szCs w:val="21"/>
              </w:rPr>
              <w:t>宿豫区融媒体中心</w:t>
            </w:r>
          </w:p>
        </w:tc>
        <w:tc>
          <w:tcPr>
            <w:tcW w:w="1819" w:type="dxa"/>
            <w:gridSpan w:val="2"/>
            <w:tcBorders>
              <w:tl2br w:val="nil"/>
              <w:tr2bl w:val="nil"/>
            </w:tcBorders>
            <w:vAlign w:val="center"/>
          </w:tcPr>
          <w:p w14:paraId="1916C51B">
            <w:pPr>
              <w:spacing w:line="260" w:lineRule="exact"/>
              <w:rPr>
                <w:rFonts w:hint="default" w:ascii="Times New Roman" w:hAnsi="Times New Roman" w:eastAsia="方正仿宋_GBK" w:cs="Times New Roman"/>
                <w:b/>
                <w:bCs/>
                <w:color w:val="000000"/>
                <w:sz w:val="24"/>
                <w:szCs w:val="36"/>
              </w:rPr>
            </w:pPr>
            <w:r>
              <w:rPr>
                <w:rFonts w:hint="default" w:ascii="Times New Roman" w:hAnsi="Times New Roman" w:eastAsia="方正仿宋_GBK" w:cs="Times New Roman"/>
                <w:b/>
                <w:bCs/>
                <w:color w:val="000000"/>
                <w:sz w:val="24"/>
                <w:szCs w:val="36"/>
              </w:rPr>
              <w:t>发布端/账号/</w:t>
            </w:r>
          </w:p>
          <w:p w14:paraId="7B62230C">
            <w:pPr>
              <w:spacing w:line="260" w:lineRule="exact"/>
              <w:rPr>
                <w:rFonts w:hint="default" w:ascii="Times New Roman" w:hAnsi="Times New Roman" w:eastAsia="方正仿宋_GBK" w:cs="Times New Roman"/>
                <w:b/>
                <w:bCs/>
                <w:color w:val="000000"/>
                <w:sz w:val="28"/>
                <w:szCs w:val="40"/>
                <w:highlight w:val="green"/>
              </w:rPr>
            </w:pPr>
            <w:r>
              <w:rPr>
                <w:rFonts w:hint="default" w:ascii="Times New Roman" w:hAnsi="Times New Roman" w:eastAsia="方正仿宋_GBK" w:cs="Times New Roman"/>
                <w:b/>
                <w:bCs/>
                <w:color w:val="000000"/>
                <w:sz w:val="24"/>
                <w:szCs w:val="36"/>
              </w:rPr>
              <w:t>媒体名称</w:t>
            </w:r>
          </w:p>
        </w:tc>
        <w:tc>
          <w:tcPr>
            <w:tcW w:w="3274" w:type="dxa"/>
            <w:gridSpan w:val="3"/>
            <w:tcBorders>
              <w:tl2br w:val="nil"/>
              <w:tr2bl w:val="nil"/>
            </w:tcBorders>
            <w:vAlign w:val="center"/>
          </w:tcPr>
          <w:p w14:paraId="1B3ABACD">
            <w:pPr>
              <w:spacing w:line="240" w:lineRule="exact"/>
              <w:ind w:firstLine="0" w:firstLineChars="0"/>
              <w:rPr>
                <w:rFonts w:hint="eastAsia" w:ascii="Times New Roman" w:hAnsi="Times New Roman" w:eastAsia="方正仿宋_GBK" w:cs="Times New Roman"/>
                <w:b w:val="0"/>
                <w:bCs w:val="0"/>
                <w:color w:val="000000"/>
                <w:sz w:val="21"/>
                <w:szCs w:val="15"/>
                <w:highlight w:val="none"/>
                <w:lang w:val="en-US" w:eastAsia="zh-CN"/>
              </w:rPr>
            </w:pPr>
            <w:r>
              <w:rPr>
                <w:rFonts w:hint="default" w:ascii="Times New Roman" w:hAnsi="Times New Roman" w:eastAsia="方正仿宋_GBK" w:cs="Times New Roman"/>
                <w:b w:val="0"/>
                <w:bCs w:val="0"/>
                <w:color w:val="000000"/>
                <w:sz w:val="21"/>
                <w:szCs w:val="15"/>
                <w:highlight w:val="none"/>
              </w:rPr>
              <w:t>宿豫融媒</w:t>
            </w:r>
            <w:r>
              <w:rPr>
                <w:rFonts w:hint="eastAsia" w:ascii="Times New Roman" w:hAnsi="Times New Roman" w:eastAsia="方正仿宋_GBK" w:cs="Times New Roman"/>
                <w:b w:val="0"/>
                <w:bCs w:val="0"/>
                <w:color w:val="000000"/>
                <w:sz w:val="21"/>
                <w:szCs w:val="15"/>
                <w:highlight w:val="none"/>
                <w:lang w:val="en-US" w:eastAsia="zh-CN"/>
              </w:rPr>
              <w:t xml:space="preserve"> 豫见精彩APP</w:t>
            </w:r>
          </w:p>
        </w:tc>
      </w:tr>
      <w:tr w14:paraId="53AD1B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95" w:hRule="exact"/>
          <w:jc w:val="center"/>
        </w:trPr>
        <w:tc>
          <w:tcPr>
            <w:tcW w:w="1504" w:type="dxa"/>
            <w:gridSpan w:val="2"/>
            <w:tcBorders>
              <w:tl2br w:val="nil"/>
              <w:tr2bl w:val="nil"/>
            </w:tcBorders>
            <w:vAlign w:val="center"/>
          </w:tcPr>
          <w:p w14:paraId="04B8C047">
            <w:pPr>
              <w:spacing w:line="320" w:lineRule="exact"/>
              <w:jc w:val="center"/>
              <w:rPr>
                <w:rFonts w:hint="default" w:ascii="Times New Roman" w:hAnsi="Times New Roman" w:eastAsia="方正仿宋_GBK" w:cs="Times New Roman"/>
                <w:b/>
                <w:bCs/>
                <w:color w:val="000000"/>
                <w:sz w:val="28"/>
              </w:rPr>
            </w:pPr>
            <w:r>
              <w:rPr>
                <w:rFonts w:hint="default" w:ascii="Times New Roman" w:hAnsi="Times New Roman" w:eastAsia="方正仿宋_GBK" w:cs="Times New Roman"/>
                <w:b/>
                <w:bCs/>
                <w:color w:val="000000"/>
                <w:sz w:val="28"/>
              </w:rPr>
              <w:t>刊播版面</w:t>
            </w:r>
          </w:p>
          <w:p w14:paraId="6F72177F">
            <w:pPr>
              <w:spacing w:line="320" w:lineRule="exact"/>
              <w:jc w:val="center"/>
              <w:rPr>
                <w:rFonts w:hint="default" w:ascii="Times New Roman" w:hAnsi="Times New Roman" w:eastAsia="方正仿宋_GBK" w:cs="Times New Roman"/>
                <w:b/>
                <w:bCs/>
                <w:color w:val="000000"/>
                <w:sz w:val="28"/>
              </w:rPr>
            </w:pPr>
            <w:r>
              <w:rPr>
                <w:rFonts w:hint="default" w:ascii="Times New Roman" w:hAnsi="Times New Roman" w:eastAsia="方正仿宋_GBK" w:cs="Times New Roman"/>
                <w:b/>
                <w:bCs/>
                <w:color w:val="000000"/>
                <w:spacing w:val="-23"/>
                <w:sz w:val="24"/>
                <w:szCs w:val="21"/>
                <w:lang w:eastAsia="zh-CN"/>
              </w:rPr>
              <w:t>（</w:t>
            </w:r>
            <w:r>
              <w:rPr>
                <w:rFonts w:hint="default" w:ascii="Times New Roman" w:hAnsi="Times New Roman" w:eastAsia="方正仿宋_GBK" w:cs="Times New Roman"/>
                <w:b/>
                <w:bCs/>
                <w:color w:val="000000"/>
                <w:spacing w:val="-23"/>
                <w:sz w:val="22"/>
                <w:szCs w:val="21"/>
              </w:rPr>
              <w:t>名称和版次</w:t>
            </w:r>
            <w:r>
              <w:rPr>
                <w:rFonts w:hint="default" w:ascii="Times New Roman" w:hAnsi="Times New Roman" w:eastAsia="方正仿宋_GBK" w:cs="Times New Roman"/>
                <w:b/>
                <w:bCs/>
                <w:color w:val="000000"/>
                <w:spacing w:val="-23"/>
                <w:sz w:val="22"/>
                <w:szCs w:val="21"/>
                <w:lang w:eastAsia="zh-CN"/>
              </w:rPr>
              <w:t>）</w:t>
            </w:r>
          </w:p>
        </w:tc>
        <w:tc>
          <w:tcPr>
            <w:tcW w:w="3216" w:type="dxa"/>
            <w:gridSpan w:val="3"/>
            <w:tcBorders>
              <w:tl2br w:val="nil"/>
              <w:tr2bl w:val="nil"/>
            </w:tcBorders>
            <w:vAlign w:val="center"/>
          </w:tcPr>
          <w:p w14:paraId="06FC5C4D">
            <w:pPr>
              <w:spacing w:line="260" w:lineRule="exact"/>
              <w:rPr>
                <w:rFonts w:hint="default" w:ascii="Times New Roman" w:hAnsi="Times New Roman" w:eastAsia="方正仿宋_GBK" w:cs="Times New Roman"/>
                <w:b w:val="0"/>
                <w:bCs w:val="0"/>
                <w:color w:val="000000"/>
                <w:szCs w:val="21"/>
                <w:lang w:val="en-US" w:eastAsia="zh-CN"/>
              </w:rPr>
            </w:pPr>
            <w:r>
              <w:rPr>
                <w:rFonts w:hint="eastAsia" w:ascii="Times New Roman" w:hAnsi="Times New Roman" w:eastAsia="方正仿宋_GBK" w:cs="Times New Roman"/>
                <w:b w:val="0"/>
                <w:bCs w:val="0"/>
                <w:color w:val="000000"/>
                <w:sz w:val="21"/>
                <w:szCs w:val="15"/>
                <w:highlight w:val="none"/>
                <w:lang w:val="en-US" w:eastAsia="zh-CN"/>
              </w:rPr>
              <w:t>豫见精彩APP《遇见》视频</w:t>
            </w:r>
          </w:p>
        </w:tc>
        <w:tc>
          <w:tcPr>
            <w:tcW w:w="872" w:type="dxa"/>
            <w:tcBorders>
              <w:tl2br w:val="nil"/>
              <w:tr2bl w:val="nil"/>
            </w:tcBorders>
            <w:vAlign w:val="center"/>
          </w:tcPr>
          <w:p w14:paraId="1A6D9E83">
            <w:pPr>
              <w:spacing w:line="320" w:lineRule="exact"/>
              <w:jc w:val="center"/>
              <w:rPr>
                <w:rFonts w:hint="default" w:ascii="Times New Roman" w:hAnsi="Times New Roman" w:eastAsia="方正仿宋_GBK" w:cs="Times New Roman"/>
                <w:b w:val="0"/>
                <w:bCs w:val="0"/>
                <w:color w:val="000000"/>
                <w:sz w:val="28"/>
              </w:rPr>
            </w:pPr>
            <w:r>
              <w:rPr>
                <w:rFonts w:hint="default" w:ascii="Times New Roman" w:hAnsi="Times New Roman" w:eastAsia="方正仿宋_GBK" w:cs="Times New Roman"/>
                <w:b/>
                <w:bCs/>
                <w:color w:val="000000"/>
                <w:sz w:val="28"/>
                <w:lang w:val="en-US" w:eastAsia="zh-CN"/>
              </w:rPr>
              <w:t>发布</w:t>
            </w:r>
            <w:r>
              <w:rPr>
                <w:rFonts w:hint="default" w:ascii="Times New Roman" w:hAnsi="Times New Roman" w:eastAsia="方正仿宋_GBK" w:cs="Times New Roman"/>
                <w:b/>
                <w:bCs/>
                <w:color w:val="000000"/>
                <w:sz w:val="28"/>
              </w:rPr>
              <w:t>日期</w:t>
            </w:r>
          </w:p>
        </w:tc>
        <w:tc>
          <w:tcPr>
            <w:tcW w:w="4221" w:type="dxa"/>
            <w:gridSpan w:val="4"/>
            <w:tcBorders>
              <w:tl2br w:val="nil"/>
              <w:tr2bl w:val="nil"/>
            </w:tcBorders>
            <w:vAlign w:val="center"/>
          </w:tcPr>
          <w:p w14:paraId="7A66C554">
            <w:pPr>
              <w:spacing w:line="260" w:lineRule="exact"/>
              <w:rPr>
                <w:rFonts w:hint="default" w:ascii="Times New Roman" w:hAnsi="Times New Roman" w:eastAsia="方正仿宋_GBK" w:cs="Times New Roman"/>
                <w:b w:val="0"/>
                <w:bCs w:val="0"/>
                <w:color w:val="000000"/>
                <w:szCs w:val="21"/>
              </w:rPr>
            </w:pPr>
            <w:r>
              <w:rPr>
                <w:rFonts w:hint="default" w:ascii="Times New Roman" w:hAnsi="Times New Roman" w:eastAsia="方正仿宋_GBK" w:cs="Times New Roman"/>
                <w:b w:val="0"/>
                <w:bCs w:val="0"/>
                <w:color w:val="000000"/>
                <w:kern w:val="2"/>
                <w:sz w:val="21"/>
                <w:szCs w:val="15"/>
                <w:lang w:val="en-US" w:eastAsia="zh-CN" w:bidi="ar-SA"/>
              </w:rPr>
              <w:t>2023年6月16日</w:t>
            </w:r>
          </w:p>
        </w:tc>
      </w:tr>
      <w:tr w14:paraId="60708A0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78" w:hRule="atLeast"/>
          <w:jc w:val="center"/>
        </w:trPr>
        <w:tc>
          <w:tcPr>
            <w:tcW w:w="1504" w:type="dxa"/>
            <w:gridSpan w:val="2"/>
            <w:tcBorders>
              <w:tl2br w:val="nil"/>
              <w:tr2bl w:val="nil"/>
            </w:tcBorders>
            <w:vAlign w:val="center"/>
          </w:tcPr>
          <w:p w14:paraId="2FC99FA4">
            <w:pPr>
              <w:spacing w:line="320" w:lineRule="exact"/>
              <w:jc w:val="center"/>
              <w:rPr>
                <w:rFonts w:hint="default" w:ascii="Times New Roman" w:hAnsi="Times New Roman" w:eastAsia="方正仿宋_GBK" w:cs="Times New Roman"/>
                <w:b/>
                <w:bCs/>
                <w:color w:val="000000"/>
                <w:sz w:val="24"/>
                <w:szCs w:val="21"/>
                <w:lang w:eastAsia="zh-CN"/>
              </w:rPr>
            </w:pPr>
            <w:r>
              <w:rPr>
                <w:rFonts w:hint="default" w:ascii="Times New Roman" w:hAnsi="Times New Roman" w:eastAsia="方正仿宋_GBK" w:cs="Times New Roman"/>
                <w:b/>
                <w:bCs/>
                <w:color w:val="000000"/>
                <w:sz w:val="24"/>
                <w:szCs w:val="21"/>
              </w:rPr>
              <w:t>新媒体</w:t>
            </w:r>
            <w:r>
              <w:rPr>
                <w:rFonts w:hint="default" w:ascii="Times New Roman" w:hAnsi="Times New Roman" w:eastAsia="方正仿宋_GBK" w:cs="Times New Roman"/>
                <w:b/>
                <w:bCs/>
                <w:color w:val="000000"/>
                <w:sz w:val="24"/>
                <w:szCs w:val="21"/>
                <w:lang w:val="en-US"/>
              </w:rPr>
              <w:t>作品</w:t>
            </w:r>
          </w:p>
          <w:p w14:paraId="32F6A552">
            <w:pPr>
              <w:spacing w:line="320" w:lineRule="exact"/>
              <w:jc w:val="center"/>
              <w:rPr>
                <w:rFonts w:hint="default" w:ascii="Times New Roman" w:hAnsi="Times New Roman" w:eastAsia="方正仿宋_GBK" w:cs="Times New Roman"/>
                <w:b/>
                <w:bCs/>
                <w:color w:val="000000"/>
                <w:szCs w:val="21"/>
                <w:lang w:eastAsia="zh-CN"/>
              </w:rPr>
            </w:pPr>
            <w:r>
              <w:rPr>
                <w:rFonts w:hint="default" w:ascii="Times New Roman" w:hAnsi="Times New Roman" w:eastAsia="方正仿宋_GBK" w:cs="Times New Roman"/>
                <w:b/>
                <w:bCs/>
                <w:color w:val="000000"/>
                <w:sz w:val="24"/>
                <w:szCs w:val="21"/>
                <w:lang w:val="en-US" w:eastAsia="zh-CN"/>
              </w:rPr>
              <w:t>链接</w:t>
            </w:r>
          </w:p>
        </w:tc>
        <w:tc>
          <w:tcPr>
            <w:tcW w:w="8309" w:type="dxa"/>
            <w:gridSpan w:val="8"/>
            <w:tcBorders>
              <w:tl2br w:val="nil"/>
              <w:tr2bl w:val="nil"/>
            </w:tcBorders>
            <w:vAlign w:val="center"/>
          </w:tcPr>
          <w:p w14:paraId="3B30F695">
            <w:pPr>
              <w:spacing w:line="260" w:lineRule="exact"/>
              <w:rPr>
                <w:rFonts w:hint="default" w:ascii="Times New Roman" w:hAnsi="Times New Roman" w:eastAsia="方正仿宋_GBK" w:cs="Times New Roman"/>
                <w:b w:val="0"/>
                <w:bCs w:val="0"/>
                <w:color w:val="000000"/>
                <w:sz w:val="28"/>
                <w:highlight w:val="yellow"/>
              </w:rPr>
            </w:pPr>
            <w:r>
              <w:rPr>
                <w:rFonts w:hint="default" w:ascii="Times New Roman" w:hAnsi="Times New Roman" w:eastAsia="方正仿宋_GBK" w:cs="Times New Roman"/>
                <w:sz w:val="28"/>
                <w:szCs w:val="28"/>
              </w:rPr>
              <w:t>https://static-suyu.cm.jstv.com/news/20230616/25451257.html</w:t>
            </w:r>
          </w:p>
        </w:tc>
      </w:tr>
      <w:tr w14:paraId="6D9FA6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80" w:hRule="atLeast"/>
          <w:jc w:val="center"/>
        </w:trPr>
        <w:tc>
          <w:tcPr>
            <w:tcW w:w="992" w:type="dxa"/>
            <w:tcBorders>
              <w:tl2br w:val="nil"/>
              <w:tr2bl w:val="nil"/>
            </w:tcBorders>
            <w:vAlign w:val="center"/>
          </w:tcPr>
          <w:p w14:paraId="3869C970">
            <w:pPr>
              <w:spacing w:line="320" w:lineRule="exact"/>
              <w:jc w:val="center"/>
              <w:rPr>
                <w:rFonts w:hint="default" w:ascii="Times New Roman" w:hAnsi="Times New Roman" w:eastAsia="方正仿宋_GBK" w:cs="Times New Roman"/>
                <w:b/>
                <w:bCs/>
                <w:color w:val="000000"/>
                <w:sz w:val="28"/>
                <w:szCs w:val="22"/>
              </w:rPr>
            </w:pPr>
            <w:r>
              <w:rPr>
                <w:rFonts w:hint="default" w:ascii="Times New Roman" w:hAnsi="Times New Roman" w:eastAsia="方正仿宋_GBK" w:cs="Times New Roman"/>
                <w:b/>
                <w:bCs/>
                <w:color w:val="000000"/>
                <w:sz w:val="28"/>
                <w:szCs w:val="22"/>
              </w:rPr>
              <w:t>作</w:t>
            </w:r>
          </w:p>
          <w:p w14:paraId="4D61922C">
            <w:pPr>
              <w:spacing w:line="320" w:lineRule="exact"/>
              <w:jc w:val="center"/>
              <w:rPr>
                <w:rFonts w:hint="default" w:ascii="Times New Roman" w:hAnsi="Times New Roman" w:eastAsia="方正仿宋_GBK" w:cs="Times New Roman"/>
                <w:b/>
                <w:bCs/>
                <w:color w:val="000000"/>
                <w:sz w:val="28"/>
                <w:szCs w:val="22"/>
              </w:rPr>
            </w:pPr>
            <w:r>
              <w:rPr>
                <w:rFonts w:hint="default" w:ascii="Times New Roman" w:hAnsi="Times New Roman" w:eastAsia="方正仿宋_GBK" w:cs="Times New Roman"/>
                <w:b/>
                <w:bCs/>
                <w:color w:val="000000"/>
                <w:sz w:val="28"/>
                <w:szCs w:val="22"/>
              </w:rPr>
              <w:t>品</w:t>
            </w:r>
          </w:p>
          <w:p w14:paraId="33317C93">
            <w:pPr>
              <w:spacing w:line="320" w:lineRule="exact"/>
              <w:jc w:val="center"/>
              <w:rPr>
                <w:rFonts w:hint="default" w:ascii="Times New Roman" w:hAnsi="Times New Roman" w:eastAsia="方正仿宋_GBK" w:cs="Times New Roman"/>
                <w:b/>
                <w:bCs/>
                <w:color w:val="000000"/>
                <w:sz w:val="28"/>
                <w:szCs w:val="22"/>
              </w:rPr>
            </w:pPr>
            <w:r>
              <w:rPr>
                <w:rFonts w:hint="default" w:ascii="Times New Roman" w:hAnsi="Times New Roman" w:eastAsia="方正仿宋_GBK" w:cs="Times New Roman"/>
                <w:b/>
                <w:bCs/>
                <w:color w:val="000000"/>
                <w:sz w:val="28"/>
                <w:szCs w:val="22"/>
              </w:rPr>
              <w:t>简</w:t>
            </w:r>
          </w:p>
          <w:p w14:paraId="55AC6290">
            <w:pPr>
              <w:spacing w:line="320" w:lineRule="exact"/>
              <w:jc w:val="center"/>
              <w:rPr>
                <w:rFonts w:hint="default" w:ascii="Times New Roman" w:hAnsi="Times New Roman" w:eastAsia="方正仿宋_GBK" w:cs="Times New Roman"/>
                <w:b/>
                <w:bCs/>
                <w:color w:val="000000"/>
                <w:sz w:val="28"/>
                <w:szCs w:val="22"/>
              </w:rPr>
            </w:pPr>
            <w:r>
              <w:rPr>
                <w:rFonts w:hint="default" w:ascii="Times New Roman" w:hAnsi="Times New Roman" w:eastAsia="方正仿宋_GBK" w:cs="Times New Roman"/>
                <w:b/>
                <w:bCs/>
                <w:color w:val="000000"/>
                <w:sz w:val="28"/>
                <w:szCs w:val="22"/>
              </w:rPr>
              <w:t>介</w:t>
            </w:r>
          </w:p>
        </w:tc>
        <w:tc>
          <w:tcPr>
            <w:tcW w:w="8821" w:type="dxa"/>
            <w:gridSpan w:val="9"/>
            <w:tcBorders>
              <w:tl2br w:val="nil"/>
              <w:tr2bl w:val="nil"/>
            </w:tcBorders>
            <w:vAlign w:val="center"/>
          </w:tcPr>
          <w:p w14:paraId="755233F1">
            <w:pPr>
              <w:ind w:firstLine="398" w:firstLineChars="200"/>
              <w:rPr>
                <w:rFonts w:hint="default" w:ascii="Times New Roman" w:hAnsi="Times New Roman" w:eastAsia="方正仿宋_GBK" w:cs="Times New Roman"/>
                <w:b w:val="0"/>
                <w:bCs w:val="0"/>
                <w:color w:val="000000"/>
                <w:w w:val="95"/>
                <w:sz w:val="21"/>
                <w:szCs w:val="21"/>
              </w:rPr>
            </w:pPr>
            <w:r>
              <w:rPr>
                <w:rFonts w:hint="eastAsia" w:asciiTheme="majorEastAsia" w:hAnsiTheme="majorEastAsia" w:eastAsiaTheme="majorEastAsia" w:cstheme="majorEastAsia"/>
                <w:b w:val="0"/>
                <w:bCs w:val="0"/>
                <w:color w:val="000000"/>
                <w:w w:val="95"/>
                <w:sz w:val="21"/>
                <w:szCs w:val="21"/>
              </w:rPr>
              <w:t>6月15日晚，晚自习下课回家的宿豫中学老师丁成闯在经过运河桥时遇到一名女子落水，危急时刻，他纵身跳入河水中，几番周折，成功将女子营救上岸。作品通过同期声、情景再现、监控画面、背景音乐等多种元素的融合运用，生动展现了人民教师丁成闯临危不惧、朴实无华、可爱可敬的光辉形象。此外，作者在采访中意外获知十年前跳河救人的烈士张森是他的学生，丁老师言此几度哽咽，作品适当地延伸讲述，让受众从两个时空故事中感受了同样的正能量，收获了更多的感动。作品先后在豫见精彩APP、抖音、微博、微信视频号等播出，并迅速形成热点，全网阅读量过千万，点赞量过百万；被国家、省、市多家媒体报道，同时被全省推送。丁成闯登上中央政法委发布的“2023年第二季度见义勇为勇士榜”，入选第三季度见义勇为类“中国好人”，荣获江苏好人、2023年江苏教师年度人物等称号。</w:t>
            </w:r>
          </w:p>
        </w:tc>
      </w:tr>
      <w:tr w14:paraId="05D0524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36" w:hRule="exact"/>
          <w:jc w:val="center"/>
        </w:trPr>
        <w:tc>
          <w:tcPr>
            <w:tcW w:w="992" w:type="dxa"/>
            <w:vMerge w:val="restart"/>
            <w:tcBorders>
              <w:tl2br w:val="nil"/>
              <w:tr2bl w:val="nil"/>
            </w:tcBorders>
            <w:vAlign w:val="center"/>
          </w:tcPr>
          <w:p w14:paraId="7BFC70BA">
            <w:pPr>
              <w:spacing w:line="320" w:lineRule="exact"/>
              <w:jc w:val="center"/>
              <w:rPr>
                <w:rFonts w:hint="default" w:ascii="Times New Roman" w:hAnsi="Times New Roman" w:eastAsia="方正仿宋_GBK" w:cs="Times New Roman"/>
                <w:b/>
                <w:bCs/>
                <w:color w:val="000000"/>
                <w:sz w:val="28"/>
                <w:szCs w:val="22"/>
              </w:rPr>
            </w:pPr>
            <w:r>
              <w:rPr>
                <w:rFonts w:hint="default" w:ascii="Times New Roman" w:hAnsi="Times New Roman" w:eastAsia="方正仿宋_GBK" w:cs="Times New Roman"/>
                <w:b/>
                <w:bCs/>
                <w:color w:val="000000"/>
                <w:sz w:val="28"/>
                <w:szCs w:val="22"/>
              </w:rPr>
              <w:t>传</w:t>
            </w:r>
          </w:p>
          <w:p w14:paraId="0F6B8EA2">
            <w:pPr>
              <w:spacing w:line="320" w:lineRule="exact"/>
              <w:jc w:val="center"/>
              <w:rPr>
                <w:rFonts w:hint="default" w:ascii="Times New Roman" w:hAnsi="Times New Roman" w:eastAsia="方正仿宋_GBK" w:cs="Times New Roman"/>
                <w:b/>
                <w:bCs/>
                <w:color w:val="000000"/>
                <w:sz w:val="28"/>
                <w:szCs w:val="22"/>
                <w:lang w:val="en-US" w:eastAsia="zh-CN"/>
              </w:rPr>
            </w:pPr>
            <w:r>
              <w:rPr>
                <w:rFonts w:hint="default" w:ascii="Times New Roman" w:hAnsi="Times New Roman" w:eastAsia="方正仿宋_GBK" w:cs="Times New Roman"/>
                <w:b/>
                <w:bCs/>
                <w:color w:val="000000"/>
                <w:sz w:val="28"/>
                <w:szCs w:val="22"/>
              </w:rPr>
              <w:t>播</w:t>
            </w:r>
          </w:p>
          <w:p w14:paraId="1A867DFC">
            <w:pPr>
              <w:spacing w:line="320" w:lineRule="exact"/>
              <w:jc w:val="center"/>
              <w:rPr>
                <w:rFonts w:hint="default" w:ascii="Times New Roman" w:hAnsi="Times New Roman" w:eastAsia="方正仿宋_GBK" w:cs="Times New Roman"/>
                <w:b/>
                <w:bCs/>
                <w:color w:val="000000"/>
                <w:sz w:val="28"/>
                <w:szCs w:val="22"/>
              </w:rPr>
            </w:pPr>
            <w:r>
              <w:rPr>
                <w:rFonts w:hint="default" w:ascii="Times New Roman" w:hAnsi="Times New Roman" w:eastAsia="方正仿宋_GBK" w:cs="Times New Roman"/>
                <w:b/>
                <w:bCs/>
                <w:color w:val="000000"/>
                <w:sz w:val="28"/>
                <w:szCs w:val="22"/>
              </w:rPr>
              <w:t>数</w:t>
            </w:r>
          </w:p>
          <w:p w14:paraId="0EFA37B9">
            <w:pPr>
              <w:spacing w:line="320" w:lineRule="exact"/>
              <w:jc w:val="center"/>
              <w:rPr>
                <w:rFonts w:hint="default" w:ascii="Times New Roman" w:hAnsi="Times New Roman" w:eastAsia="方正仿宋_GBK" w:cs="Times New Roman"/>
                <w:b/>
                <w:bCs/>
                <w:color w:val="000000"/>
                <w:sz w:val="28"/>
                <w:szCs w:val="22"/>
              </w:rPr>
            </w:pPr>
            <w:r>
              <w:rPr>
                <w:rFonts w:hint="default" w:ascii="Times New Roman" w:hAnsi="Times New Roman" w:eastAsia="方正仿宋_GBK" w:cs="Times New Roman"/>
                <w:b/>
                <w:bCs/>
                <w:color w:val="000000"/>
                <w:sz w:val="28"/>
                <w:szCs w:val="22"/>
              </w:rPr>
              <w:t>据</w:t>
            </w:r>
          </w:p>
        </w:tc>
        <w:tc>
          <w:tcPr>
            <w:tcW w:w="1400" w:type="dxa"/>
            <w:gridSpan w:val="2"/>
            <w:tcBorders>
              <w:tl2br w:val="nil"/>
              <w:tr2bl w:val="nil"/>
            </w:tcBorders>
            <w:vAlign w:val="center"/>
          </w:tcPr>
          <w:p w14:paraId="436EEDCF">
            <w:pPr>
              <w:spacing w:line="240" w:lineRule="exact"/>
              <w:jc w:val="center"/>
              <w:rPr>
                <w:rFonts w:hint="default" w:ascii="Times New Roman" w:hAnsi="Times New Roman" w:eastAsia="方正仿宋_GBK" w:cs="Times New Roman"/>
                <w:b w:val="0"/>
                <w:bCs w:val="0"/>
                <w:color w:val="000000"/>
                <w:sz w:val="24"/>
                <w:szCs w:val="18"/>
                <w:lang w:val="en-US" w:eastAsia="zh-CN"/>
              </w:rPr>
            </w:pPr>
            <w:r>
              <w:rPr>
                <w:rFonts w:hint="default" w:ascii="Times New Roman" w:hAnsi="Times New Roman" w:eastAsia="华文楷体" w:cs="Times New Roman"/>
                <w:b/>
                <w:bCs/>
                <w:color w:val="000000"/>
                <w:kern w:val="2"/>
                <w:sz w:val="21"/>
                <w:szCs w:val="21"/>
                <w:lang w:val="en-US" w:eastAsia="zh-CN" w:bidi="ar-SA"/>
              </w:rPr>
              <w:t>全网传播量最高平台发布链接</w:t>
            </w:r>
          </w:p>
        </w:tc>
        <w:tc>
          <w:tcPr>
            <w:tcW w:w="7421" w:type="dxa"/>
            <w:gridSpan w:val="7"/>
            <w:tcBorders>
              <w:tl2br w:val="nil"/>
              <w:tr2bl w:val="nil"/>
            </w:tcBorders>
            <w:vAlign w:val="center"/>
          </w:tcPr>
          <w:p w14:paraId="10EAC8E2">
            <w:pPr>
              <w:spacing w:line="280" w:lineRule="exact"/>
              <w:rPr>
                <w:rFonts w:hint="default" w:ascii="Times New Roman" w:hAnsi="Times New Roman" w:eastAsia="方正仿宋_GBK" w:cs="Times New Roman"/>
                <w:b w:val="0"/>
                <w:bCs w:val="0"/>
                <w:color w:val="000000"/>
                <w:spacing w:val="-6"/>
                <w:sz w:val="21"/>
                <w:szCs w:val="21"/>
                <w:lang w:bidi="ar"/>
              </w:rPr>
            </w:pPr>
            <w:r>
              <w:rPr>
                <w:rFonts w:hint="default" w:ascii="Times New Roman" w:hAnsi="Times New Roman" w:eastAsia="方正仿宋_GBK" w:cs="Times New Roman"/>
                <w:b w:val="0"/>
                <w:bCs w:val="0"/>
                <w:color w:val="000000"/>
                <w:spacing w:val="-6"/>
                <w:sz w:val="21"/>
                <w:szCs w:val="21"/>
                <w:lang w:bidi="ar"/>
              </w:rPr>
              <w:t>https://www.iesdouyin.com/share/video/7245666725495180583</w:t>
            </w:r>
          </w:p>
        </w:tc>
      </w:tr>
      <w:tr w14:paraId="5E5614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0" w:hRule="exact"/>
          <w:jc w:val="center"/>
        </w:trPr>
        <w:tc>
          <w:tcPr>
            <w:tcW w:w="992" w:type="dxa"/>
            <w:vMerge w:val="continue"/>
            <w:tcBorders>
              <w:tl2br w:val="nil"/>
              <w:tr2bl w:val="nil"/>
            </w:tcBorders>
            <w:vAlign w:val="center"/>
          </w:tcPr>
          <w:p w14:paraId="40CAB92D">
            <w:pPr>
              <w:spacing w:line="320" w:lineRule="exact"/>
              <w:jc w:val="center"/>
              <w:rPr>
                <w:rFonts w:hint="default" w:ascii="Times New Roman" w:hAnsi="Times New Roman" w:eastAsia="方正仿宋_GBK" w:cs="Times New Roman"/>
                <w:b/>
                <w:bCs/>
                <w:color w:val="000000"/>
                <w:sz w:val="28"/>
              </w:rPr>
            </w:pPr>
          </w:p>
        </w:tc>
        <w:tc>
          <w:tcPr>
            <w:tcW w:w="1400" w:type="dxa"/>
            <w:gridSpan w:val="2"/>
            <w:tcBorders>
              <w:tl2br w:val="nil"/>
              <w:tr2bl w:val="nil"/>
            </w:tcBorders>
            <w:shd w:val="clear" w:color="auto" w:fill="auto"/>
            <w:vAlign w:val="center"/>
          </w:tcPr>
          <w:p w14:paraId="359C1F04">
            <w:pPr>
              <w:spacing w:line="240" w:lineRule="exact"/>
              <w:jc w:val="center"/>
              <w:rPr>
                <w:rFonts w:hint="default" w:ascii="Times New Roman" w:hAnsi="Times New Roman" w:eastAsia="方正楷体_GBK" w:cs="Times New Roman"/>
                <w:b/>
                <w:bCs/>
                <w:color w:val="000000"/>
                <w:sz w:val="21"/>
                <w:szCs w:val="21"/>
                <w:lang w:val="en-US" w:eastAsia="zh-CN"/>
              </w:rPr>
            </w:pPr>
            <w:r>
              <w:rPr>
                <w:rFonts w:hint="default" w:ascii="Times New Roman" w:hAnsi="Times New Roman" w:eastAsia="方正楷体_GBK" w:cs="Times New Roman"/>
                <w:b/>
                <w:bCs/>
                <w:color w:val="000000"/>
                <w:sz w:val="21"/>
                <w:szCs w:val="21"/>
                <w:lang w:val="en-US" w:eastAsia="zh-CN"/>
              </w:rPr>
              <w:t>该平台</w:t>
            </w:r>
          </w:p>
          <w:p w14:paraId="0CD586AA">
            <w:pPr>
              <w:spacing w:line="240" w:lineRule="exact"/>
              <w:jc w:val="center"/>
              <w:rPr>
                <w:rFonts w:hint="default" w:ascii="Times New Roman" w:hAnsi="Times New Roman" w:eastAsia="方正仿宋_GBK" w:cs="Times New Roman"/>
                <w:b w:val="0"/>
                <w:bCs w:val="0"/>
                <w:color w:val="000000"/>
                <w:kern w:val="2"/>
                <w:sz w:val="21"/>
                <w:szCs w:val="21"/>
                <w:lang w:val="en-US" w:eastAsia="zh-CN" w:bidi="ar-SA"/>
              </w:rPr>
            </w:pPr>
            <w:r>
              <w:rPr>
                <w:rFonts w:hint="default" w:ascii="Times New Roman" w:hAnsi="Times New Roman" w:eastAsia="方正楷体_GBK" w:cs="Times New Roman"/>
                <w:b/>
                <w:bCs/>
                <w:color w:val="000000"/>
                <w:sz w:val="21"/>
                <w:szCs w:val="21"/>
                <w:lang w:val="en-US" w:eastAsia="zh-CN"/>
              </w:rPr>
              <w:t>传播量</w:t>
            </w:r>
          </w:p>
        </w:tc>
        <w:tc>
          <w:tcPr>
            <w:tcW w:w="1323" w:type="dxa"/>
            <w:tcBorders>
              <w:tl2br w:val="nil"/>
              <w:tr2bl w:val="nil"/>
            </w:tcBorders>
            <w:shd w:val="clear" w:color="auto" w:fill="auto"/>
            <w:vAlign w:val="center"/>
          </w:tcPr>
          <w:p w14:paraId="769BF1DC">
            <w:pPr>
              <w:spacing w:line="240" w:lineRule="exact"/>
              <w:rPr>
                <w:rFonts w:hint="default" w:ascii="Times New Roman" w:hAnsi="Times New Roman" w:eastAsia="方正仿宋_GBK" w:cs="Times New Roman"/>
                <w:b w:val="0"/>
                <w:bCs w:val="0"/>
                <w:color w:val="000000"/>
                <w:kern w:val="2"/>
                <w:sz w:val="21"/>
                <w:szCs w:val="21"/>
                <w:lang w:val="en-US" w:eastAsia="zh-CN" w:bidi="ar-SA"/>
              </w:rPr>
            </w:pPr>
            <w:r>
              <w:rPr>
                <w:rFonts w:hint="eastAsia" w:ascii="Times New Roman" w:hAnsi="Times New Roman" w:eastAsia="方正仿宋_GBK" w:cs="Times New Roman"/>
                <w:b w:val="0"/>
                <w:bCs w:val="0"/>
                <w:color w:val="000000"/>
                <w:kern w:val="2"/>
                <w:sz w:val="21"/>
                <w:szCs w:val="21"/>
                <w:lang w:val="en-US" w:eastAsia="zh-CN" w:bidi="ar-SA"/>
              </w:rPr>
              <w:t>98.1万</w:t>
            </w:r>
          </w:p>
        </w:tc>
        <w:tc>
          <w:tcPr>
            <w:tcW w:w="1005" w:type="dxa"/>
            <w:tcBorders>
              <w:tl2br w:val="nil"/>
              <w:tr2bl w:val="nil"/>
            </w:tcBorders>
            <w:shd w:val="clear" w:color="auto" w:fill="auto"/>
            <w:vAlign w:val="center"/>
          </w:tcPr>
          <w:p w14:paraId="40B3F7F4">
            <w:pPr>
              <w:spacing w:line="240" w:lineRule="exact"/>
              <w:jc w:val="center"/>
              <w:rPr>
                <w:rFonts w:hint="default" w:ascii="Times New Roman" w:hAnsi="Times New Roman" w:eastAsia="方正楷体_GBK" w:cs="Times New Roman"/>
                <w:b/>
                <w:bCs/>
                <w:color w:val="000000"/>
                <w:sz w:val="21"/>
                <w:szCs w:val="21"/>
                <w:lang w:val="en-US" w:eastAsia="zh-CN"/>
              </w:rPr>
            </w:pPr>
            <w:r>
              <w:rPr>
                <w:rFonts w:hint="default" w:ascii="Times New Roman" w:hAnsi="Times New Roman" w:eastAsia="方正楷体_GBK" w:cs="Times New Roman"/>
                <w:b/>
                <w:bCs/>
                <w:color w:val="000000"/>
                <w:sz w:val="21"/>
                <w:szCs w:val="21"/>
                <w:lang w:val="en-US" w:eastAsia="zh-CN"/>
              </w:rPr>
              <w:t>该平台</w:t>
            </w:r>
          </w:p>
          <w:p w14:paraId="579A7769">
            <w:pPr>
              <w:spacing w:line="240" w:lineRule="exact"/>
              <w:jc w:val="center"/>
              <w:rPr>
                <w:rFonts w:hint="default" w:ascii="Times New Roman" w:hAnsi="Times New Roman" w:eastAsia="方正仿宋_GBK" w:cs="Times New Roman"/>
                <w:b w:val="0"/>
                <w:bCs w:val="0"/>
                <w:color w:val="000000"/>
                <w:kern w:val="2"/>
                <w:sz w:val="21"/>
                <w:szCs w:val="21"/>
                <w:lang w:val="en-US" w:eastAsia="zh-CN" w:bidi="ar-SA"/>
              </w:rPr>
            </w:pPr>
            <w:r>
              <w:rPr>
                <w:rFonts w:hint="default" w:ascii="Times New Roman" w:hAnsi="Times New Roman" w:eastAsia="方正楷体_GBK" w:cs="Times New Roman"/>
                <w:b/>
                <w:bCs/>
                <w:color w:val="000000"/>
                <w:sz w:val="21"/>
                <w:szCs w:val="21"/>
              </w:rPr>
              <w:t>互动</w:t>
            </w:r>
            <w:r>
              <w:rPr>
                <w:rFonts w:hint="default" w:ascii="Times New Roman" w:hAnsi="Times New Roman" w:eastAsia="方正楷体_GBK" w:cs="Times New Roman"/>
                <w:b/>
                <w:bCs/>
                <w:color w:val="000000"/>
                <w:sz w:val="21"/>
                <w:szCs w:val="21"/>
                <w:lang w:val="en-US" w:eastAsia="zh-CN"/>
              </w:rPr>
              <w:t>量</w:t>
            </w:r>
          </w:p>
        </w:tc>
        <w:tc>
          <w:tcPr>
            <w:tcW w:w="2439" w:type="dxa"/>
            <w:gridSpan w:val="3"/>
            <w:tcBorders>
              <w:tl2br w:val="nil"/>
              <w:tr2bl w:val="nil"/>
            </w:tcBorders>
            <w:vAlign w:val="center"/>
          </w:tcPr>
          <w:p w14:paraId="5BE3E5F6">
            <w:pPr>
              <w:spacing w:line="240" w:lineRule="exact"/>
              <w:rPr>
                <w:rFonts w:hint="default" w:ascii="Times New Roman" w:hAnsi="Times New Roman" w:eastAsia="方正仿宋_GBK" w:cs="Times New Roman"/>
                <w:b w:val="0"/>
                <w:bCs w:val="0"/>
                <w:color w:val="000000"/>
                <w:sz w:val="21"/>
                <w:szCs w:val="21"/>
                <w:lang w:val="en-US" w:eastAsia="zh-CN"/>
              </w:rPr>
            </w:pPr>
            <w:r>
              <w:rPr>
                <w:rFonts w:hint="eastAsia" w:ascii="Times New Roman" w:hAnsi="Times New Roman" w:eastAsia="方正仿宋_GBK" w:cs="Times New Roman"/>
                <w:b w:val="0"/>
                <w:bCs w:val="0"/>
                <w:color w:val="000000"/>
                <w:sz w:val="21"/>
                <w:szCs w:val="21"/>
                <w:lang w:val="en-US" w:eastAsia="zh-CN"/>
              </w:rPr>
              <w:t>2.8万</w:t>
            </w:r>
          </w:p>
        </w:tc>
        <w:tc>
          <w:tcPr>
            <w:tcW w:w="1122" w:type="dxa"/>
            <w:tcBorders>
              <w:tl2br w:val="nil"/>
              <w:tr2bl w:val="nil"/>
            </w:tcBorders>
            <w:vAlign w:val="center"/>
          </w:tcPr>
          <w:p w14:paraId="50FA0102">
            <w:pPr>
              <w:spacing w:line="240" w:lineRule="exact"/>
              <w:rPr>
                <w:rFonts w:hint="default" w:ascii="Times New Roman" w:hAnsi="Times New Roman" w:eastAsia="方正仿宋_GBK" w:cs="Times New Roman"/>
                <w:b w:val="0"/>
                <w:bCs w:val="0"/>
                <w:color w:val="000000"/>
                <w:sz w:val="21"/>
                <w:szCs w:val="21"/>
              </w:rPr>
            </w:pPr>
            <w:r>
              <w:rPr>
                <w:rFonts w:hint="default" w:ascii="Times New Roman" w:hAnsi="Times New Roman" w:eastAsia="方正楷体_GBK" w:cs="Times New Roman"/>
                <w:b/>
                <w:bCs/>
                <w:color w:val="000000"/>
                <w:sz w:val="21"/>
                <w:szCs w:val="21"/>
                <w:lang w:val="en-US" w:eastAsia="zh-CN"/>
              </w:rPr>
              <w:t>全网总传播量（万）</w:t>
            </w:r>
          </w:p>
        </w:tc>
        <w:tc>
          <w:tcPr>
            <w:tcW w:w="1532" w:type="dxa"/>
            <w:tcBorders>
              <w:tl2br w:val="nil"/>
              <w:tr2bl w:val="nil"/>
            </w:tcBorders>
            <w:vAlign w:val="center"/>
          </w:tcPr>
          <w:p w14:paraId="03DD5D6F">
            <w:pPr>
              <w:spacing w:line="240" w:lineRule="exact"/>
              <w:rPr>
                <w:rFonts w:hint="eastAsia" w:ascii="Times New Roman" w:hAnsi="Times New Roman" w:eastAsia="方正仿宋_GBK" w:cs="Times New Roman"/>
                <w:b w:val="0"/>
                <w:bCs w:val="0"/>
                <w:color w:val="000000"/>
                <w:sz w:val="21"/>
                <w:szCs w:val="21"/>
                <w:lang w:val="en-US" w:eastAsia="zh-CN"/>
              </w:rPr>
            </w:pPr>
            <w:r>
              <w:rPr>
                <w:rFonts w:hint="eastAsia" w:ascii="Times New Roman" w:hAnsi="Times New Roman" w:eastAsia="方正仿宋_GBK" w:cs="Times New Roman"/>
                <w:b w:val="0"/>
                <w:bCs w:val="0"/>
                <w:color w:val="000000"/>
                <w:sz w:val="21"/>
                <w:szCs w:val="21"/>
                <w:lang w:val="en-US" w:eastAsia="zh-CN"/>
              </w:rPr>
              <w:t>累计播放浏览量超 3 亿次</w:t>
            </w:r>
          </w:p>
        </w:tc>
      </w:tr>
      <w:tr w14:paraId="4615D21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10" w:hRule="exact"/>
          <w:jc w:val="center"/>
        </w:trPr>
        <w:tc>
          <w:tcPr>
            <w:tcW w:w="1504" w:type="dxa"/>
            <w:gridSpan w:val="2"/>
            <w:tcBorders>
              <w:right w:val="single" w:color="auto" w:sz="4" w:space="0"/>
              <w:tl2br w:val="nil"/>
              <w:tr2bl w:val="nil"/>
            </w:tcBorders>
            <w:vAlign w:val="center"/>
          </w:tcPr>
          <w:p w14:paraId="6C843C77">
            <w:pPr>
              <w:spacing w:line="320" w:lineRule="exact"/>
              <w:jc w:val="center"/>
              <w:rPr>
                <w:rFonts w:hint="default" w:ascii="Times New Roman" w:hAnsi="Times New Roman" w:eastAsia="方正仿宋_GBK" w:cs="Times New Roman"/>
                <w:b w:val="0"/>
                <w:bCs w:val="0"/>
                <w:color w:val="000000"/>
                <w:kern w:val="2"/>
                <w:sz w:val="21"/>
                <w:szCs w:val="21"/>
                <w:lang w:val="en-US" w:eastAsia="zh-CN" w:bidi="ar-SA"/>
              </w:rPr>
            </w:pPr>
            <w:r>
              <w:rPr>
                <w:rFonts w:hint="eastAsia" w:ascii="Times New Roman" w:hAnsi="Times New Roman" w:eastAsia="方正仿宋_GBK" w:cs="Times New Roman"/>
                <w:b/>
                <w:bCs/>
                <w:color w:val="000000"/>
                <w:sz w:val="28"/>
                <w:szCs w:val="22"/>
                <w:lang w:val="en-US" w:eastAsia="zh-CN"/>
              </w:rPr>
              <w:t>公示链接</w:t>
            </w:r>
          </w:p>
        </w:tc>
        <w:tc>
          <w:tcPr>
            <w:tcW w:w="8309" w:type="dxa"/>
            <w:gridSpan w:val="8"/>
            <w:tcBorders>
              <w:left w:val="single" w:color="auto" w:sz="4" w:space="0"/>
              <w:tl2br w:val="nil"/>
              <w:tr2bl w:val="nil"/>
            </w:tcBorders>
            <w:vAlign w:val="center"/>
          </w:tcPr>
          <w:p w14:paraId="256F28C5">
            <w:pPr>
              <w:spacing w:line="240" w:lineRule="exact"/>
              <w:rPr>
                <w:rFonts w:hint="default" w:ascii="Times New Roman" w:hAnsi="Times New Roman" w:eastAsia="方正仿宋_GBK" w:cs="Times New Roman"/>
                <w:b w:val="0"/>
                <w:bCs w:val="0"/>
                <w:color w:val="000000"/>
                <w:sz w:val="21"/>
                <w:szCs w:val="21"/>
                <w:lang w:val="en-US" w:eastAsia="zh-CN"/>
              </w:rPr>
            </w:pPr>
          </w:p>
        </w:tc>
      </w:tr>
      <w:tr w14:paraId="065108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992" w:hRule="exact"/>
          <w:jc w:val="center"/>
        </w:trPr>
        <w:tc>
          <w:tcPr>
            <w:tcW w:w="992" w:type="dxa"/>
            <w:tcBorders>
              <w:tl2br w:val="nil"/>
              <w:tr2bl w:val="nil"/>
            </w:tcBorders>
            <w:vAlign w:val="center"/>
          </w:tcPr>
          <w:p w14:paraId="2AF5CE53">
            <w:pPr>
              <w:widowControl w:val="0"/>
              <w:spacing w:line="320" w:lineRule="exact"/>
              <w:jc w:val="center"/>
              <w:rPr>
                <w:rFonts w:hint="default" w:ascii="Times New Roman" w:hAnsi="Times New Roman" w:eastAsia="方正仿宋_GBK" w:cs="Times New Roman"/>
                <w:b/>
                <w:bCs/>
                <w:sz w:val="28"/>
              </w:rPr>
            </w:pPr>
            <w:r>
              <w:rPr>
                <w:rFonts w:hint="default" w:ascii="Times New Roman" w:hAnsi="Times New Roman" w:eastAsia="方正仿宋_GBK" w:cs="Times New Roman"/>
                <w:b/>
                <w:bCs/>
                <w:sz w:val="28"/>
              </w:rPr>
              <w:t>推</w:t>
            </w:r>
          </w:p>
          <w:p w14:paraId="70360EC6">
            <w:pPr>
              <w:widowControl w:val="0"/>
              <w:spacing w:line="320" w:lineRule="exact"/>
              <w:jc w:val="center"/>
              <w:rPr>
                <w:rFonts w:hint="default" w:ascii="Times New Roman" w:hAnsi="Times New Roman" w:eastAsia="方正仿宋_GBK" w:cs="Times New Roman"/>
                <w:b/>
                <w:bCs/>
                <w:sz w:val="28"/>
              </w:rPr>
            </w:pPr>
            <w:r>
              <w:rPr>
                <w:rFonts w:hint="default" w:ascii="Times New Roman" w:hAnsi="Times New Roman" w:eastAsia="方正仿宋_GBK" w:cs="Times New Roman"/>
                <w:b/>
                <w:bCs/>
                <w:sz w:val="28"/>
              </w:rPr>
              <w:t>荐</w:t>
            </w:r>
          </w:p>
          <w:p w14:paraId="25BBAAD6">
            <w:pPr>
              <w:widowControl w:val="0"/>
              <w:spacing w:line="320" w:lineRule="exact"/>
              <w:jc w:val="center"/>
              <w:rPr>
                <w:rFonts w:hint="default" w:ascii="Times New Roman" w:hAnsi="Times New Roman" w:eastAsia="方正仿宋_GBK" w:cs="Times New Roman"/>
                <w:b/>
                <w:bCs/>
                <w:sz w:val="28"/>
              </w:rPr>
            </w:pPr>
            <w:r>
              <w:rPr>
                <w:rFonts w:hint="default" w:ascii="Times New Roman" w:hAnsi="Times New Roman" w:eastAsia="方正仿宋_GBK" w:cs="Times New Roman"/>
                <w:b/>
                <w:bCs/>
                <w:sz w:val="28"/>
              </w:rPr>
              <w:t>理</w:t>
            </w:r>
          </w:p>
          <w:p w14:paraId="1F394BD1">
            <w:pPr>
              <w:widowControl w:val="0"/>
              <w:spacing w:line="320" w:lineRule="exact"/>
              <w:jc w:val="center"/>
              <w:rPr>
                <w:rFonts w:hint="default" w:ascii="Times New Roman" w:hAnsi="Times New Roman" w:eastAsia="方正仿宋_GBK" w:cs="Times New Roman"/>
                <w:b/>
                <w:bCs/>
                <w:sz w:val="28"/>
              </w:rPr>
            </w:pPr>
            <w:r>
              <w:rPr>
                <w:rFonts w:hint="default" w:ascii="Times New Roman" w:hAnsi="Times New Roman" w:eastAsia="方正仿宋_GBK" w:cs="Times New Roman"/>
                <w:b/>
                <w:bCs/>
                <w:sz w:val="28"/>
              </w:rPr>
              <w:t>由</w:t>
            </w:r>
          </w:p>
          <w:p w14:paraId="1BE3FC92">
            <w:pPr>
              <w:spacing w:line="240" w:lineRule="exact"/>
              <w:jc w:val="center"/>
              <w:rPr>
                <w:rFonts w:hint="default" w:ascii="Times New Roman" w:hAnsi="Times New Roman" w:eastAsia="方正仿宋_GBK" w:cs="Times New Roman"/>
                <w:b/>
                <w:bCs/>
                <w:color w:val="000000"/>
                <w:sz w:val="28"/>
                <w:lang w:val="en-US" w:eastAsia="zh-CN"/>
              </w:rPr>
            </w:pPr>
            <w:r>
              <w:rPr>
                <w:rFonts w:hint="default" w:ascii="Times New Roman" w:hAnsi="Times New Roman" w:eastAsia="方正仿宋_GBK" w:cs="Times New Roman"/>
                <w:b/>
                <w:bCs/>
                <w:sz w:val="28"/>
                <w:lang w:val="en-US" w:eastAsia="zh-CN"/>
              </w:rPr>
              <w:t xml:space="preserve">  </w:t>
            </w:r>
          </w:p>
        </w:tc>
        <w:tc>
          <w:tcPr>
            <w:tcW w:w="8821" w:type="dxa"/>
            <w:gridSpan w:val="9"/>
            <w:tcBorders>
              <w:tl2br w:val="nil"/>
              <w:tr2bl w:val="nil"/>
            </w:tcBorders>
            <w:vAlign w:val="center"/>
          </w:tcPr>
          <w:p w14:paraId="3109BF00">
            <w:pPr>
              <w:keepNext w:val="0"/>
              <w:keepLines w:val="0"/>
              <w:pageBreakBefore w:val="0"/>
              <w:widowControl w:val="0"/>
              <w:kinsoku/>
              <w:wordWrap/>
              <w:overflowPunct/>
              <w:topLinePunct w:val="0"/>
              <w:autoSpaceDE/>
              <w:autoSpaceDN/>
              <w:bidi w:val="0"/>
              <w:adjustRightInd/>
              <w:snapToGrid/>
              <w:spacing w:line="440" w:lineRule="exact"/>
              <w:textAlignment w:val="auto"/>
              <w:rPr>
                <w:rFonts w:hint="default" w:ascii="Times New Roman" w:hAnsi="Times New Roman" w:eastAsia="方正仿宋_GBK" w:cs="Times New Roman"/>
                <w:b w:val="0"/>
                <w:bCs w:val="0"/>
                <w:color w:val="000000"/>
                <w:sz w:val="28"/>
              </w:rPr>
            </w:pPr>
            <w:r>
              <w:rPr>
                <w:rFonts w:hint="default" w:ascii="Times New Roman" w:hAnsi="Times New Roman" w:eastAsia="方正仿宋_GBK" w:cs="Times New Roman"/>
                <w:b w:val="0"/>
                <w:bCs w:val="0"/>
                <w:color w:val="000000"/>
                <w:spacing w:val="-2"/>
                <w:sz w:val="28"/>
              </w:rPr>
              <w:t xml:space="preserve">                               签名</w:t>
            </w:r>
            <w:r>
              <w:rPr>
                <w:rFonts w:hint="default" w:ascii="Times New Roman" w:hAnsi="Times New Roman" w:eastAsia="方正仿宋_GBK" w:cs="Times New Roman"/>
                <w:b w:val="0"/>
                <w:bCs w:val="0"/>
                <w:color w:val="000000"/>
                <w:sz w:val="28"/>
              </w:rPr>
              <w:t>（盖单位公章）</w:t>
            </w:r>
            <w:r>
              <w:rPr>
                <w:rFonts w:hint="default" w:ascii="Times New Roman" w:hAnsi="Times New Roman" w:eastAsia="方正仿宋_GBK" w:cs="Times New Roman"/>
                <w:b w:val="0"/>
                <w:bCs w:val="0"/>
                <w:color w:val="000000"/>
                <w:spacing w:val="-2"/>
                <w:sz w:val="28"/>
              </w:rPr>
              <w:t>：</w:t>
            </w:r>
          </w:p>
          <w:p w14:paraId="5DF11F77">
            <w:pPr>
              <w:keepNext w:val="0"/>
              <w:keepLines w:val="0"/>
              <w:pageBreakBefore w:val="0"/>
              <w:widowControl w:val="0"/>
              <w:kinsoku/>
              <w:wordWrap/>
              <w:overflowPunct/>
              <w:topLinePunct w:val="0"/>
              <w:autoSpaceDE/>
              <w:autoSpaceDN/>
              <w:bidi w:val="0"/>
              <w:adjustRightInd/>
              <w:snapToGrid/>
              <w:spacing w:line="440" w:lineRule="exact"/>
              <w:textAlignment w:val="auto"/>
              <w:rPr>
                <w:rFonts w:hint="default" w:ascii="Times New Roman" w:hAnsi="Times New Roman" w:eastAsia="方正仿宋_GBK" w:cs="Times New Roman"/>
                <w:b w:val="0"/>
                <w:bCs w:val="0"/>
                <w:color w:val="000000"/>
                <w:szCs w:val="21"/>
              </w:rPr>
            </w:pPr>
            <w:r>
              <w:rPr>
                <w:rFonts w:hint="default" w:ascii="Times New Roman" w:hAnsi="Times New Roman" w:eastAsia="方正仿宋_GBK" w:cs="Times New Roman"/>
                <w:b w:val="0"/>
                <w:bCs w:val="0"/>
                <w:color w:val="000000"/>
                <w:sz w:val="28"/>
              </w:rPr>
              <w:t xml:space="preserve">                                            年  月  日</w:t>
            </w:r>
          </w:p>
        </w:tc>
      </w:tr>
    </w:tbl>
    <w:p w14:paraId="6197BBF5">
      <w:pPr>
        <w:rPr>
          <w:rFonts w:hint="default" w:ascii="Times New Roman" w:hAnsi="Times New Roman" w:cs="Times New Roman"/>
        </w:rPr>
      </w:pPr>
      <w:bookmarkStart w:id="0" w:name="_GoBack"/>
      <w:bookmarkEnd w:id="0"/>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仿宋_GB2312">
    <w:altName w:val="仿宋"/>
    <w:panose1 w:val="02000000000000000000"/>
    <w:charset w:val="86"/>
    <w:family w:val="auto"/>
    <w:pitch w:val="default"/>
    <w:sig w:usb0="00000000" w:usb1="00000000" w:usb2="00000012" w:usb3="00000000" w:csb0="00040001" w:csb1="00000000"/>
  </w:font>
  <w:font w:name="仿宋">
    <w:panose1 w:val="02010609060101010101"/>
    <w:charset w:val="86"/>
    <w:family w:val="auto"/>
    <w:pitch w:val="default"/>
    <w:sig w:usb0="800002BF" w:usb1="38CF7CFA" w:usb2="00000016" w:usb3="00000000" w:csb0="00040001" w:csb1="00000000"/>
  </w:font>
  <w:font w:name="方正小标宋简体">
    <w:altName w:val="方正舒体"/>
    <w:panose1 w:val="02010601030101010101"/>
    <w:charset w:val="86"/>
    <w:family w:val="script"/>
    <w:pitch w:val="default"/>
    <w:sig w:usb0="00000000" w:usb1="00000000" w:usb2="00000000" w:usb3="00000000" w:csb0="00040000" w:csb1="00000000"/>
    <w:embedRegular r:id="rId1" w:fontKey="{740858AA-1F35-4229-BD40-8B26FD23E8BA}"/>
  </w:font>
  <w:font w:name="方正舒体">
    <w:panose1 w:val="02010601030101010101"/>
    <w:charset w:val="86"/>
    <w:family w:val="auto"/>
    <w:pitch w:val="default"/>
    <w:sig w:usb0="00000003" w:usb1="080E0000" w:usb2="00000000" w:usb3="00000000" w:csb0="00040000" w:csb1="00000000"/>
  </w:font>
  <w:font w:name="方正小标宋_GBK">
    <w:panose1 w:val="02000000000000000000"/>
    <w:charset w:val="86"/>
    <w:family w:val="script"/>
    <w:pitch w:val="default"/>
    <w:sig w:usb0="A00002BF" w:usb1="38CF7CFA" w:usb2="00082016" w:usb3="00000000" w:csb0="00040001" w:csb1="00000000"/>
    <w:embedRegular r:id="rId2" w:fontKey="{8F650C5F-5E9E-462A-8313-467BDAAAA056}"/>
  </w:font>
  <w:font w:name="方正仿宋_GBK">
    <w:panose1 w:val="02000000000000000000"/>
    <w:charset w:val="86"/>
    <w:family w:val="auto"/>
    <w:pitch w:val="default"/>
    <w:sig w:usb0="A00002BF" w:usb1="38CF7CFA" w:usb2="00082016" w:usb3="00000000" w:csb0="00040001" w:csb1="00000000"/>
    <w:embedRegular r:id="rId3" w:fontKey="{1569694B-D441-4255-B548-94CADA243AFF}"/>
  </w:font>
  <w:font w:name="华文楷体">
    <w:panose1 w:val="02010600040101010101"/>
    <w:charset w:val="86"/>
    <w:family w:val="auto"/>
    <w:pitch w:val="default"/>
    <w:sig w:usb0="00000287" w:usb1="080F0000" w:usb2="00000000" w:usb3="00000000" w:csb0="0004009F" w:csb1="DFD70000"/>
    <w:embedRegular r:id="rId4" w:fontKey="{C4B172C2-6809-472C-AC59-5DEBBA0210AD}"/>
  </w:font>
  <w:font w:name="方正楷体_GBK">
    <w:panose1 w:val="02000000000000000000"/>
    <w:charset w:val="86"/>
    <w:family w:val="auto"/>
    <w:pitch w:val="default"/>
    <w:sig w:usb0="800002BF" w:usb1="38CF7CFA" w:usb2="00000016" w:usb3="00000000" w:csb0="00040000" w:csb1="00000000"/>
    <w:embedRegular r:id="rId5" w:fontKey="{51C73A80-887E-46A0-BF78-5C0E4695AE6F}"/>
  </w:font>
  <w:font w:name="楷体">
    <w:panose1 w:val="02010609060101010101"/>
    <w:charset w:val="86"/>
    <w:family w:val="modern"/>
    <w:pitch w:val="default"/>
    <w:sig w:usb0="800002BF" w:usb1="38CF7CFA" w:usb2="00000016" w:usb3="00000000" w:csb0="00040001" w:csb1="00000000"/>
    <w:embedRegular r:id="rId6" w:fontKey="{FE780D94-1769-49F6-B16E-FD2B3BCC5FCB}"/>
  </w:font>
  <w:font w:name="WPSEMBED1">
    <w:panose1 w:val="02000000000000000000"/>
    <w:charset w:val="86"/>
    <w:family w:val="auto"/>
    <w:pitch w:val="default"/>
    <w:sig w:usb0="A00002BF" w:usb1="38CF7CFA" w:usb2="00082016" w:usb3="00000000" w:csb0="00040001" w:csb1="00000000"/>
  </w:font>
  <w:font w:name="WPSEMBED2">
    <w:panose1 w:val="02000000000000000000"/>
    <w:charset w:val="86"/>
    <w:family w:val="auto"/>
    <w:pitch w:val="default"/>
    <w:sig w:usb0="A00002BF" w:usb1="38CF7CFA" w:usb2="00082016" w:usb3="00000000" w:csb0="00040001" w:csb1="00000000"/>
  </w:font>
  <w:font w:name="WPSEMBED3">
    <w:panose1 w:val="02000000000000000000"/>
    <w:charset w:val="86"/>
    <w:family w:val="auto"/>
    <w:pitch w:val="default"/>
    <w:sig w:usb0="800002BF" w:usb1="38CF7CFA" w:usb2="00000016"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D7153B">
    <w:pPr>
      <w:pStyle w:val="2"/>
      <w:spacing w:after="0" w:line="320" w:lineRule="exact"/>
      <w:ind w:firstLine="602"/>
      <w:rPr>
        <w:rFonts w:hint="eastAsia" w:ascii="楷体" w:hAnsi="楷体" w:eastAsia="楷体"/>
        <w:b/>
        <w:sz w:val="30"/>
        <w:szCs w:val="3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906786"/>
    <w:rsid w:val="01A97B4C"/>
    <w:rsid w:val="040C2A1E"/>
    <w:rsid w:val="0B462863"/>
    <w:rsid w:val="0BDC704F"/>
    <w:rsid w:val="0C9615C8"/>
    <w:rsid w:val="0EF6634E"/>
    <w:rsid w:val="103E4A53"/>
    <w:rsid w:val="16FA2753"/>
    <w:rsid w:val="17D7460F"/>
    <w:rsid w:val="1A2B27FC"/>
    <w:rsid w:val="1B0D5268"/>
    <w:rsid w:val="2185702E"/>
    <w:rsid w:val="291819B2"/>
    <w:rsid w:val="2CCF04B2"/>
    <w:rsid w:val="2F725125"/>
    <w:rsid w:val="31523460"/>
    <w:rsid w:val="33363900"/>
    <w:rsid w:val="38C033A5"/>
    <w:rsid w:val="3A696F7B"/>
    <w:rsid w:val="3ADE3FB6"/>
    <w:rsid w:val="3B5D312D"/>
    <w:rsid w:val="3CBA010B"/>
    <w:rsid w:val="3CD218F9"/>
    <w:rsid w:val="3D202664"/>
    <w:rsid w:val="3F0C2A04"/>
    <w:rsid w:val="3F8C0B0F"/>
    <w:rsid w:val="40B23E69"/>
    <w:rsid w:val="499A72FA"/>
    <w:rsid w:val="4B736055"/>
    <w:rsid w:val="4CA94913"/>
    <w:rsid w:val="5D250E1A"/>
    <w:rsid w:val="60BF5B6D"/>
    <w:rsid w:val="62F5293B"/>
    <w:rsid w:val="64201A10"/>
    <w:rsid w:val="68E6311C"/>
    <w:rsid w:val="6F6B5CF5"/>
    <w:rsid w:val="70CD2B43"/>
    <w:rsid w:val="7135315C"/>
    <w:rsid w:val="72205B7A"/>
    <w:rsid w:val="73F26870"/>
    <w:rsid w:val="7423420D"/>
    <w:rsid w:val="77884A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iPriority="99"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方正仿宋_GB2312" w:asciiTheme="minorHAnsi" w:hAnsiTheme="minorHAnsi" w:cstheme="minorBidi"/>
      <w:kern w:val="2"/>
      <w:sz w:val="32"/>
      <w:szCs w:val="2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3"/>
    <w:basedOn w:val="1"/>
    <w:unhideWhenUsed/>
    <w:qFormat/>
    <w:uiPriority w:val="99"/>
    <w:pPr>
      <w:spacing w:after="120"/>
    </w:pPr>
    <w:rPr>
      <w:sz w:val="16"/>
      <w:szCs w:val="16"/>
    </w:rPr>
  </w:style>
  <w:style w:type="paragraph" w:styleId="3">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config/>
</contractReview>
</file>

<file path=customXml/itemProps1.xml><?xml version="1.0" encoding="utf-8"?>
<ds:datastoreItem xmlns:ds="http://schemas.openxmlformats.org/officeDocument/2006/customXml" ds:itemID="{ab1a50b2-d34d-4f90-98b0-86bebb5b78ca}">
  <ds:schemaRefs/>
</ds:datastoreItem>
</file>

<file path=docProps/app.xml><?xml version="1.0" encoding="utf-8"?>
<Properties xmlns="http://schemas.openxmlformats.org/officeDocument/2006/extended-properties" xmlns:vt="http://schemas.openxmlformats.org/officeDocument/2006/docPropsVTypes">
  <Template>Normal.dotm</Template>
  <Pages>1</Pages>
  <Words>574</Words>
  <Characters>654</Characters>
  <Lines>0</Lines>
  <Paragraphs>0</Paragraphs>
  <TotalTime>4</TotalTime>
  <ScaleCrop>false</ScaleCrop>
  <LinksUpToDate>false</LinksUpToDate>
  <CharactersWithSpaces>753</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2026-04-07T06:18:00Z</dcterms:created>
  <dc:creator>EDY</dc:creator>
  <cp:lastModifiedBy>清和若水</cp:lastModifiedBy>
  <cp:lastPrinted>2026-07-30T08:43:32Z</cp:lastPrinted>
  <dcterms:modified xsi:type="dcterms:W3CDTF">2026-07-30T08:44:43Z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eyJoZGlkIjoiNjA2NWU3ZmFmNjU5OTdiZmZmYWYyYmU1MzhjNzU3MDYiLCJ1c2VySWQiOiIxNjY1MzkzNzc4In0=</vt:lpwstr>
  </property>
  <property fmtid="{D5CDD505-2E9C-101B-9397-08002B2CF9AE}" pid="4" name="ICV">
    <vt:lpwstr>0C03377482A84C419B07576BEE5933D2_13</vt:lpwstr>
  </property>
</Properties>
</file>